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E251DD"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097DB7" w:rsidRPr="00CD14B9" w:rsidRDefault="00097DB7" w:rsidP="00097DB7">
      <w:pPr>
        <w:adjustRightInd w:val="0"/>
        <w:spacing w:line="1200" w:lineRule="exact"/>
        <w:jc w:val="center"/>
        <w:rPr>
          <w:rFonts w:eastAsia="方正美黑_GBK"/>
          <w:color w:val="FF0000"/>
          <w:spacing w:val="-70"/>
          <w:sz w:val="110"/>
          <w:szCs w:val="110"/>
        </w:rPr>
      </w:pPr>
      <w:bookmarkStart w:id="0" w:name="_Toc355599381"/>
      <w:r w:rsidRPr="00CD14B9">
        <w:rPr>
          <w:rFonts w:eastAsia="方正美黑_GBK"/>
          <w:color w:val="FF0000"/>
          <w:spacing w:val="-70"/>
          <w:kern w:val="0"/>
          <w:sz w:val="110"/>
          <w:szCs w:val="110"/>
        </w:rPr>
        <w:t>北京电子科技学院</w:t>
      </w:r>
    </w:p>
    <w:p w:rsidR="00097DB7" w:rsidRPr="00CD14B9" w:rsidRDefault="00097DB7" w:rsidP="00097DB7">
      <w:pPr>
        <w:spacing w:line="200" w:lineRule="exact"/>
        <w:jc w:val="center"/>
        <w:rPr>
          <w:rFonts w:eastAsia="仿宋_GB2312"/>
          <w:spacing w:val="30"/>
          <w:sz w:val="32"/>
        </w:rPr>
      </w:pPr>
    </w:p>
    <w:p w:rsidR="00097DB7" w:rsidRPr="00CD14B9" w:rsidRDefault="00097DB7" w:rsidP="00097DB7">
      <w:pPr>
        <w:spacing w:line="200" w:lineRule="exact"/>
        <w:jc w:val="center"/>
        <w:rPr>
          <w:rFonts w:eastAsia="仿宋_GB2312"/>
          <w:spacing w:val="30"/>
          <w:sz w:val="32"/>
        </w:rPr>
      </w:pPr>
    </w:p>
    <w:p w:rsidR="00097DB7" w:rsidRPr="00CD14B9" w:rsidRDefault="00097DB7" w:rsidP="00097DB7">
      <w:pPr>
        <w:spacing w:line="200" w:lineRule="exact"/>
        <w:jc w:val="center"/>
        <w:rPr>
          <w:rFonts w:eastAsia="仿宋_GB2312"/>
          <w:spacing w:val="30"/>
          <w:sz w:val="32"/>
        </w:rPr>
      </w:pPr>
    </w:p>
    <w:p w:rsidR="00097DB7" w:rsidRPr="00E37DDF" w:rsidRDefault="00097DB7" w:rsidP="00097DB7">
      <w:pPr>
        <w:spacing w:line="460" w:lineRule="exact"/>
        <w:jc w:val="center"/>
        <w:rPr>
          <w:rFonts w:eastAsia="仿宋"/>
          <w:spacing w:val="30"/>
          <w:sz w:val="32"/>
          <w:szCs w:val="32"/>
        </w:rPr>
      </w:pPr>
      <w:r w:rsidRPr="00E37DDF">
        <w:rPr>
          <w:rFonts w:eastAsia="仿宋"/>
          <w:color w:val="000000"/>
          <w:spacing w:val="20"/>
          <w:sz w:val="32"/>
          <w:szCs w:val="32"/>
        </w:rPr>
        <w:t>院发〔</w:t>
      </w:r>
      <w:r w:rsidRPr="00E37DDF">
        <w:rPr>
          <w:rFonts w:eastAsia="仿宋"/>
          <w:color w:val="000000"/>
          <w:spacing w:val="20"/>
          <w:sz w:val="32"/>
          <w:szCs w:val="32"/>
        </w:rPr>
        <w:t>20</w:t>
      </w:r>
      <w:r>
        <w:rPr>
          <w:rFonts w:eastAsia="仿宋"/>
          <w:color w:val="000000"/>
          <w:spacing w:val="20"/>
          <w:sz w:val="32"/>
          <w:szCs w:val="32"/>
        </w:rPr>
        <w:t>20</w:t>
      </w:r>
      <w:r w:rsidRPr="00E37DDF">
        <w:rPr>
          <w:rFonts w:eastAsia="仿宋"/>
          <w:color w:val="000000"/>
          <w:spacing w:val="20"/>
          <w:sz w:val="32"/>
          <w:szCs w:val="32"/>
        </w:rPr>
        <w:t>〕</w:t>
      </w:r>
      <w:r w:rsidR="00786D44">
        <w:rPr>
          <w:rFonts w:eastAsia="仿宋"/>
          <w:sz w:val="32"/>
          <w:szCs w:val="32"/>
        </w:rPr>
        <w:t>1</w:t>
      </w:r>
      <w:r w:rsidR="000A33A7">
        <w:rPr>
          <w:rFonts w:eastAsia="仿宋"/>
          <w:sz w:val="32"/>
          <w:szCs w:val="32"/>
        </w:rPr>
        <w:t>3</w:t>
      </w:r>
      <w:r w:rsidRPr="00E37DDF">
        <w:rPr>
          <w:rFonts w:eastAsia="仿宋"/>
          <w:color w:val="000000"/>
          <w:spacing w:val="20"/>
          <w:sz w:val="32"/>
          <w:szCs w:val="32"/>
        </w:rPr>
        <w:t>号</w:t>
      </w:r>
    </w:p>
    <w:p w:rsidR="00097DB7" w:rsidRPr="00CD14B9" w:rsidRDefault="00097DB7" w:rsidP="00097DB7">
      <w:pPr>
        <w:spacing w:line="200" w:lineRule="exact"/>
        <w:rPr>
          <w:rFonts w:eastAsia="仿宋_GB2312"/>
        </w:rPr>
      </w:pPr>
      <w:r w:rsidRPr="00CD14B9">
        <w:rPr>
          <w:rFonts w:eastAsia="仿宋_GB2312"/>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101600</wp:posOffset>
                </wp:positionV>
                <wp:extent cx="5628640" cy="10160"/>
                <wp:effectExtent l="12700" t="16510" r="16510" b="1143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8640" cy="10160"/>
                        </a:xfrm>
                        <a:custGeom>
                          <a:avLst/>
                          <a:gdLst>
                            <a:gd name="T0" fmla="*/ 0 w 8864"/>
                            <a:gd name="T1" fmla="*/ 16 h 16"/>
                            <a:gd name="T2" fmla="*/ 8864 w 8864"/>
                            <a:gd name="T3" fmla="*/ 0 h 16"/>
                          </a:gdLst>
                          <a:ahLst/>
                          <a:cxnLst>
                            <a:cxn ang="0">
                              <a:pos x="T0" y="T1"/>
                            </a:cxn>
                            <a:cxn ang="0">
                              <a:pos x="T2" y="T3"/>
                            </a:cxn>
                          </a:cxnLst>
                          <a:rect l="0" t="0" r="r" b="b"/>
                          <a:pathLst>
                            <a:path w="8864" h="16">
                              <a:moveTo>
                                <a:pt x="0" y="16"/>
                              </a:moveTo>
                              <a:lnTo>
                                <a:pt x="8864" y="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1215ED" id="任意多边形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8.8pt,443.2pt,8pt" coordsize="8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ZaFwMAAJYGAAAOAAAAZHJzL2Uyb0RvYy54bWysVd1u0zAUvkfiHSxfInWJuyxrq6XT1B+E&#10;xM+klQdwY6eJSOxgu00H4o577rlEvASa4GkY4jE4dtIs7TQJIXqR2j0nn7/vOz6nZ+fbIkcbrnQm&#10;RYTJkY8RF7FkmVhF+PVi3htgpA0VjOZS8Ahfc43Px48fnVXliPdlKnPGFQIQoUdVGeHUmHLkeTpO&#10;eUH1kSy5gGAiVUENbNXKY4pWgF7kXt/3Q6+SipVKxlxr+HVaB/HY4ScJj82rJNHcoDzCwM24p3LP&#10;pX164zM6Wilaplnc0KD/wKKgmYBDW6gpNRStVXYPqshiJbVMzFEsC08mSRZzpwHUEP9AzVVKS+60&#10;gDm6bG3S/w82frm5VChjEe5jJGgBJfp5c/Pr46fbr59///h2+/0L6luTqlKPIPeqvFRWpi6fy/iN&#10;hoC3F7EbDTloWb2QDMDo2khnzDZRhX0TJKOt8/+69Z9vDYrhx5OwPwgDKFMMMeKT0NXHo6Pdy/Fa&#10;m6dcOiC6ea5NXT4GK2c+ayQsACMpcqjkEw/5qEIDwG1q3eaQTg4JUYpIeJgCnrQwFuIBpONOmt8C&#10;Ae/VjhlNd2TjrWjYwgpR2ya+M6iU2hpjqYP6BbFcAAKyrLQHkoGgTT7uJtcvNYco6IDDu68wgru/&#10;rMWW1Fhu9gy7RFWEnVkohRKEjlkhN3whXYa5q13tFhx2F85FN62G2VUZEuswLOxBTlx7uOXcqa2Q&#10;8yzPXXFzYSmRoX9S26RlnjEbtXy0Wi0nuUIbCu09n/vwaZzYS1NyLZhDSzlls2ZtaJbXa8fN4sFF&#10;bLywV9L17/uhP5wNZoOgF/TDWS/wp9PexXwS9MI5OT2ZHk8nkyn5YH0iwSjNGOPCstvNEhL8Xa82&#10;U62eAu002VNxIHYOn/tivX0azmXQsvt26lzL2i6t23op2TV0rJL1cIRhDotUqncYVTAYI6zfrqni&#10;GOXPBEyeIQlsixq3CU5O+7BR3ciyG6EiBqgIGwx33S4npp6+61JlqxROIu6OCXkBkyLJbEc7fjWr&#10;ZgPDzyloBrWdrt29y7r7Oxn/AQAA//8DAFBLAwQUAAYACAAAACEA0eQ1ldwAAAAGAQAADwAAAGRy&#10;cy9kb3ducmV2LnhtbEyPQU/DMAyF70j7D5EncWMpCErXNZ3GEIcdNwoSt6zx2kLjVEm2dfx6zAlO&#10;lt+znr9XLEfbixP60DlScDtLQCDVznTUKKheX24yECFqMrp3hAouGGBZTq4KnRt3pi2edrERHEIh&#10;1wraGIdcylC3aHWYuQGJvYPzVkdefSON12cOt728S5JUWt0Rf2j1gOsW66/d0Sr4XH2E+Vxu3ffz&#10;w9PavMXqfeMrpa6n42oBIuIY/47hF5/RoWSmvTuSCaJXwEUiqylPdrMsvQexZ+ExBVkW8j9++QMA&#10;AP//AwBQSwECLQAUAAYACAAAACEAtoM4kv4AAADhAQAAEwAAAAAAAAAAAAAAAAAAAAAAW0NvbnRl&#10;bnRfVHlwZXNdLnhtbFBLAQItABQABgAIAAAAIQA4/SH/1gAAAJQBAAALAAAAAAAAAAAAAAAAAC8B&#10;AABfcmVscy8ucmVsc1BLAQItABQABgAIAAAAIQCtf0ZaFwMAAJYGAAAOAAAAAAAAAAAAAAAAAC4C&#10;AABkcnMvZTJvRG9jLnhtbFBLAQItABQABgAIAAAAIQDR5DWV3AAAAAYBAAAPAAAAAAAAAAAAAAAA&#10;AHEFAABkcnMvZG93bnJldi54bWxQSwUGAAAAAAQABADzAAAAegYAAAAA&#10;" filled="f" strokecolor="red" strokeweight="1.5pt">
                <v:path arrowok="t" o:connecttype="custom" o:connectlocs="0,10160;5628640,0" o:connectangles="0,0"/>
              </v:polyline>
            </w:pict>
          </mc:Fallback>
        </mc:AlternateContent>
      </w:r>
    </w:p>
    <w:p w:rsidR="00F36A27" w:rsidRPr="000A33A7" w:rsidRDefault="00F36A27" w:rsidP="00F36A27">
      <w:pPr>
        <w:adjustRightInd w:val="0"/>
        <w:snapToGrid w:val="0"/>
        <w:spacing w:line="580" w:lineRule="exact"/>
        <w:rPr>
          <w:b/>
          <w:bCs/>
          <w:sz w:val="44"/>
          <w:szCs w:val="44"/>
        </w:rPr>
      </w:pPr>
      <w:bookmarkStart w:id="1" w:name="_GoBack"/>
      <w:bookmarkEnd w:id="0"/>
      <w:bookmarkEnd w:id="1"/>
    </w:p>
    <w:p w:rsidR="00786D44" w:rsidRPr="00786D44" w:rsidRDefault="00786D44" w:rsidP="00786D44">
      <w:pPr>
        <w:spacing w:line="580" w:lineRule="exact"/>
        <w:jc w:val="center"/>
        <w:rPr>
          <w:rFonts w:eastAsia="方正小标宋_GBK"/>
          <w:sz w:val="44"/>
          <w:szCs w:val="44"/>
        </w:rPr>
      </w:pPr>
      <w:r w:rsidRPr="00786D44">
        <w:rPr>
          <w:rFonts w:eastAsia="方正小标宋_GBK"/>
          <w:sz w:val="44"/>
          <w:szCs w:val="44"/>
        </w:rPr>
        <w:t>北京电子科技学院</w:t>
      </w:r>
    </w:p>
    <w:p w:rsidR="00786D44" w:rsidRPr="00786D44" w:rsidRDefault="00786D44" w:rsidP="00786D44">
      <w:pPr>
        <w:spacing w:line="580" w:lineRule="exact"/>
        <w:jc w:val="center"/>
        <w:rPr>
          <w:rFonts w:eastAsia="方正小标宋_GBK"/>
          <w:sz w:val="44"/>
          <w:szCs w:val="44"/>
        </w:rPr>
      </w:pPr>
      <w:r w:rsidRPr="00786D44">
        <w:rPr>
          <w:rFonts w:eastAsia="方正小标宋_GBK" w:hint="eastAsia"/>
          <w:sz w:val="44"/>
          <w:szCs w:val="44"/>
        </w:rPr>
        <w:t>教学</w:t>
      </w:r>
      <w:r w:rsidRPr="00786D44">
        <w:rPr>
          <w:rFonts w:eastAsia="方正小标宋_GBK"/>
          <w:sz w:val="44"/>
          <w:szCs w:val="44"/>
        </w:rPr>
        <w:t>实验室工作</w:t>
      </w:r>
      <w:r w:rsidRPr="00786D44">
        <w:rPr>
          <w:rFonts w:eastAsia="方正小标宋_GBK" w:hint="eastAsia"/>
          <w:sz w:val="44"/>
          <w:szCs w:val="44"/>
        </w:rPr>
        <w:t>管理规定（试行</w:t>
      </w:r>
      <w:r w:rsidRPr="00786D44">
        <w:rPr>
          <w:rFonts w:eastAsia="方正小标宋_GBK"/>
          <w:sz w:val="44"/>
          <w:szCs w:val="44"/>
        </w:rPr>
        <w:t>）</w:t>
      </w:r>
    </w:p>
    <w:p w:rsidR="004255E9" w:rsidRDefault="004255E9" w:rsidP="004255E9">
      <w:pPr>
        <w:spacing w:line="580" w:lineRule="exact"/>
        <w:jc w:val="center"/>
        <w:rPr>
          <w:rFonts w:eastAsia="楷体"/>
          <w:sz w:val="32"/>
          <w:szCs w:val="32"/>
        </w:rPr>
      </w:pPr>
      <w:r w:rsidRPr="00401652">
        <w:rPr>
          <w:rFonts w:eastAsia="楷体"/>
          <w:sz w:val="32"/>
          <w:szCs w:val="32"/>
        </w:rPr>
        <w:t>（经</w:t>
      </w:r>
      <w:r w:rsidRPr="00401652">
        <w:rPr>
          <w:rFonts w:eastAsia="楷体"/>
          <w:sz w:val="32"/>
          <w:szCs w:val="32"/>
        </w:rPr>
        <w:t>2020</w:t>
      </w:r>
      <w:r w:rsidRPr="00401652">
        <w:rPr>
          <w:rFonts w:eastAsia="楷体"/>
          <w:sz w:val="32"/>
          <w:szCs w:val="32"/>
        </w:rPr>
        <w:t>年</w:t>
      </w:r>
      <w:r>
        <w:rPr>
          <w:rFonts w:eastAsia="楷体"/>
          <w:sz w:val="32"/>
          <w:szCs w:val="32"/>
        </w:rPr>
        <w:t>9</w:t>
      </w:r>
      <w:r w:rsidRPr="00401652">
        <w:rPr>
          <w:rFonts w:eastAsia="楷体"/>
          <w:sz w:val="32"/>
          <w:szCs w:val="32"/>
        </w:rPr>
        <w:t>月</w:t>
      </w:r>
      <w:r>
        <w:rPr>
          <w:rFonts w:eastAsia="楷体"/>
          <w:sz w:val="32"/>
          <w:szCs w:val="32"/>
        </w:rPr>
        <w:t>3</w:t>
      </w:r>
      <w:r w:rsidRPr="00401652">
        <w:rPr>
          <w:rFonts w:eastAsia="楷体"/>
          <w:sz w:val="32"/>
          <w:szCs w:val="32"/>
        </w:rPr>
        <w:t>日</w:t>
      </w:r>
      <w:r>
        <w:rPr>
          <w:rFonts w:eastAsia="楷体" w:hint="eastAsia"/>
          <w:sz w:val="32"/>
          <w:szCs w:val="32"/>
        </w:rPr>
        <w:t>院长办公会</w:t>
      </w:r>
      <w:r w:rsidRPr="00401652">
        <w:rPr>
          <w:rFonts w:eastAsia="楷体"/>
          <w:sz w:val="32"/>
          <w:szCs w:val="32"/>
        </w:rPr>
        <w:t>审议通过）</w:t>
      </w:r>
    </w:p>
    <w:p w:rsidR="00786D44" w:rsidRPr="004255E9" w:rsidRDefault="00786D44" w:rsidP="00786D44">
      <w:pPr>
        <w:spacing w:line="580" w:lineRule="exact"/>
        <w:ind w:firstLineChars="200" w:firstLine="616"/>
        <w:jc w:val="center"/>
        <w:rPr>
          <w:rFonts w:ascii="仿宋" w:eastAsia="仿宋" w:hAnsi="仿宋"/>
          <w:sz w:val="32"/>
          <w:szCs w:val="44"/>
        </w:rPr>
      </w:pPr>
    </w:p>
    <w:p w:rsidR="00786D44" w:rsidRPr="00786D44" w:rsidRDefault="00786D44" w:rsidP="00786D44">
      <w:pPr>
        <w:spacing w:line="580" w:lineRule="exact"/>
        <w:jc w:val="center"/>
        <w:rPr>
          <w:rFonts w:eastAsia="黑体"/>
          <w:color w:val="000000"/>
          <w:sz w:val="32"/>
          <w:szCs w:val="32"/>
        </w:rPr>
      </w:pPr>
      <w:r w:rsidRPr="00786D44">
        <w:rPr>
          <w:rFonts w:eastAsia="黑体" w:hint="eastAsia"/>
          <w:color w:val="000000"/>
          <w:sz w:val="32"/>
          <w:szCs w:val="32"/>
        </w:rPr>
        <w:t>第一章</w:t>
      </w:r>
      <w:r w:rsidRPr="00786D44">
        <w:rPr>
          <w:rFonts w:eastAsia="黑体" w:hint="eastAsia"/>
          <w:color w:val="000000"/>
          <w:sz w:val="32"/>
          <w:szCs w:val="32"/>
        </w:rPr>
        <w:t xml:space="preserve"> </w:t>
      </w:r>
      <w:r>
        <w:rPr>
          <w:rFonts w:eastAsia="黑体"/>
          <w:color w:val="000000"/>
          <w:sz w:val="32"/>
          <w:szCs w:val="32"/>
        </w:rPr>
        <w:t xml:space="preserve"> </w:t>
      </w:r>
      <w:r w:rsidRPr="00786D44">
        <w:rPr>
          <w:rFonts w:eastAsia="黑体" w:hint="eastAsia"/>
          <w:color w:val="000000"/>
          <w:sz w:val="32"/>
          <w:szCs w:val="32"/>
        </w:rPr>
        <w:t>总</w:t>
      </w:r>
      <w:r w:rsidRPr="00786D44">
        <w:rPr>
          <w:rFonts w:eastAsia="黑体" w:hint="eastAsia"/>
          <w:color w:val="000000"/>
          <w:sz w:val="32"/>
          <w:szCs w:val="32"/>
        </w:rPr>
        <w:t xml:space="preserve">  </w:t>
      </w:r>
      <w:r w:rsidRPr="00786D44">
        <w:rPr>
          <w:rFonts w:eastAsia="黑体" w:hint="eastAsia"/>
          <w:color w:val="000000"/>
          <w:sz w:val="32"/>
          <w:szCs w:val="32"/>
        </w:rPr>
        <w:t>则</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第一条</w:t>
      </w:r>
      <w:r w:rsidRPr="00786D44">
        <w:rPr>
          <w:rFonts w:eastAsia="仿宋" w:hint="eastAsia"/>
          <w:color w:val="000000"/>
          <w:sz w:val="32"/>
          <w:szCs w:val="32"/>
        </w:rPr>
        <w:t xml:space="preserve">  </w:t>
      </w:r>
      <w:r w:rsidRPr="00786D44">
        <w:rPr>
          <w:rFonts w:eastAsia="仿宋" w:hint="eastAsia"/>
          <w:color w:val="000000"/>
          <w:sz w:val="32"/>
          <w:szCs w:val="32"/>
        </w:rPr>
        <w:t>为了加强实验室建设和管理，保障实践教学质量，提高办学效益，根据教育部高等学校实验室工作管理有关规定，结合我院实验室工作实际情况，制定本规定。</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第二条</w:t>
      </w:r>
      <w:r w:rsidRPr="00786D44">
        <w:rPr>
          <w:rFonts w:eastAsia="仿宋" w:hint="eastAsia"/>
          <w:color w:val="000000"/>
          <w:sz w:val="32"/>
          <w:szCs w:val="32"/>
        </w:rPr>
        <w:t xml:space="preserve">  </w:t>
      </w:r>
      <w:r w:rsidRPr="00786D44">
        <w:rPr>
          <w:rFonts w:eastAsia="仿宋" w:hint="eastAsia"/>
          <w:color w:val="000000"/>
          <w:sz w:val="32"/>
          <w:szCs w:val="32"/>
        </w:rPr>
        <w:t>本规定</w:t>
      </w:r>
      <w:r w:rsidRPr="00786D44">
        <w:rPr>
          <w:rFonts w:eastAsia="仿宋"/>
          <w:color w:val="000000"/>
          <w:sz w:val="32"/>
          <w:szCs w:val="32"/>
        </w:rPr>
        <w:t>所指</w:t>
      </w:r>
      <w:r w:rsidRPr="00786D44">
        <w:rPr>
          <w:rFonts w:eastAsia="仿宋" w:hint="eastAsia"/>
          <w:color w:val="000000"/>
          <w:sz w:val="32"/>
          <w:szCs w:val="32"/>
        </w:rPr>
        <w:t>的</w:t>
      </w:r>
      <w:r w:rsidRPr="00786D44">
        <w:rPr>
          <w:rFonts w:eastAsia="仿宋"/>
          <w:color w:val="000000"/>
          <w:sz w:val="32"/>
          <w:szCs w:val="32"/>
        </w:rPr>
        <w:t>实验室</w:t>
      </w:r>
      <w:r w:rsidRPr="00786D44">
        <w:rPr>
          <w:rFonts w:eastAsia="仿宋" w:hint="eastAsia"/>
          <w:color w:val="000000"/>
          <w:sz w:val="32"/>
          <w:szCs w:val="32"/>
        </w:rPr>
        <w:t>，</w:t>
      </w:r>
      <w:r w:rsidRPr="00786D44">
        <w:rPr>
          <w:rFonts w:eastAsia="仿宋"/>
          <w:color w:val="000000"/>
          <w:sz w:val="32"/>
          <w:szCs w:val="32"/>
        </w:rPr>
        <w:t>是</w:t>
      </w:r>
      <w:r w:rsidRPr="00786D44">
        <w:rPr>
          <w:rFonts w:eastAsia="仿宋" w:hint="eastAsia"/>
          <w:color w:val="000000"/>
          <w:sz w:val="32"/>
          <w:szCs w:val="32"/>
        </w:rPr>
        <w:t>由</w:t>
      </w:r>
      <w:r w:rsidRPr="00786D44">
        <w:rPr>
          <w:rFonts w:eastAsia="仿宋"/>
          <w:color w:val="000000"/>
          <w:sz w:val="32"/>
          <w:szCs w:val="32"/>
        </w:rPr>
        <w:t>学院</w:t>
      </w:r>
      <w:r w:rsidRPr="00786D44">
        <w:rPr>
          <w:rFonts w:eastAsia="仿宋" w:hint="eastAsia"/>
          <w:color w:val="000000"/>
          <w:sz w:val="32"/>
          <w:szCs w:val="32"/>
        </w:rPr>
        <w:t>统筹</w:t>
      </w:r>
      <w:r w:rsidRPr="00786D44">
        <w:rPr>
          <w:rFonts w:eastAsia="仿宋"/>
          <w:color w:val="000000"/>
          <w:sz w:val="32"/>
          <w:szCs w:val="32"/>
        </w:rPr>
        <w:t>管理</w:t>
      </w:r>
      <w:r w:rsidRPr="00786D44">
        <w:rPr>
          <w:rFonts w:eastAsia="仿宋" w:hint="eastAsia"/>
          <w:color w:val="000000"/>
          <w:sz w:val="32"/>
          <w:szCs w:val="32"/>
        </w:rPr>
        <w:t>的承担本科实践教学任务和研究生公共实践教学任务的教学实验室。</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第三条</w:t>
      </w:r>
      <w:r w:rsidRPr="00786D44">
        <w:rPr>
          <w:rFonts w:eastAsia="仿宋" w:hint="eastAsia"/>
          <w:color w:val="000000"/>
          <w:sz w:val="32"/>
          <w:szCs w:val="32"/>
        </w:rPr>
        <w:t xml:space="preserve">  </w:t>
      </w:r>
      <w:r w:rsidRPr="00786D44">
        <w:rPr>
          <w:rFonts w:eastAsia="仿宋" w:hint="eastAsia"/>
          <w:color w:val="000000"/>
          <w:sz w:val="32"/>
          <w:szCs w:val="32"/>
        </w:rPr>
        <w:t>本规定所指的实验室工作人员，由实验教师、实验技术员、实验室管理人员组成，包括专职、兼职和外聘人员。</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第四条</w:t>
      </w:r>
      <w:r w:rsidRPr="00786D44">
        <w:rPr>
          <w:rFonts w:eastAsia="仿宋" w:hint="eastAsia"/>
          <w:color w:val="000000"/>
          <w:sz w:val="32"/>
          <w:szCs w:val="32"/>
        </w:rPr>
        <w:t xml:space="preserve">  </w:t>
      </w:r>
      <w:r w:rsidRPr="00786D44">
        <w:rPr>
          <w:rFonts w:eastAsia="仿宋" w:hint="eastAsia"/>
          <w:color w:val="000000"/>
          <w:sz w:val="32"/>
          <w:szCs w:val="32"/>
        </w:rPr>
        <w:t>本规定所指的实验室工作包括实验课程建设管理工作和实验室建设管理工作，是我院教学和管理工作的重要组成部分，</w:t>
      </w:r>
      <w:r w:rsidRPr="00786D44">
        <w:rPr>
          <w:rFonts w:eastAsia="仿宋" w:hint="eastAsia"/>
          <w:color w:val="000000"/>
          <w:sz w:val="32"/>
          <w:szCs w:val="32"/>
        </w:rPr>
        <w:lastRenderedPageBreak/>
        <w:t>要认真贯彻执行党的教育方针，不断提高实验教学水平和实验室管理水平，确保完成实践教学任务。</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第五条</w:t>
      </w:r>
      <w:r w:rsidRPr="00786D44">
        <w:rPr>
          <w:rFonts w:eastAsia="仿宋" w:hint="eastAsia"/>
          <w:color w:val="000000"/>
          <w:sz w:val="32"/>
          <w:szCs w:val="32"/>
        </w:rPr>
        <w:t xml:space="preserve">  </w:t>
      </w:r>
      <w:r w:rsidRPr="00786D44">
        <w:rPr>
          <w:rFonts w:eastAsia="仿宋" w:hint="eastAsia"/>
          <w:color w:val="000000"/>
          <w:sz w:val="32"/>
          <w:szCs w:val="32"/>
        </w:rPr>
        <w:t>实验室</w:t>
      </w:r>
      <w:r w:rsidRPr="00786D44">
        <w:rPr>
          <w:rFonts w:eastAsia="仿宋"/>
          <w:color w:val="000000"/>
          <w:sz w:val="32"/>
          <w:szCs w:val="32"/>
        </w:rPr>
        <w:t>建设</w:t>
      </w:r>
      <w:r w:rsidRPr="00786D44">
        <w:rPr>
          <w:rFonts w:eastAsia="仿宋" w:hint="eastAsia"/>
          <w:color w:val="000000"/>
          <w:sz w:val="32"/>
          <w:szCs w:val="32"/>
        </w:rPr>
        <w:t>要从实际出发，统筹规划，合理设置，有效利用，做到场地设施、仪器设备、技术队伍与科学管理协调发展。</w:t>
      </w:r>
    </w:p>
    <w:p w:rsidR="00786D44" w:rsidRPr="00786D44" w:rsidRDefault="00786D44" w:rsidP="00786D44">
      <w:pPr>
        <w:spacing w:beforeLines="50" w:before="190" w:line="580" w:lineRule="exact"/>
        <w:jc w:val="center"/>
        <w:rPr>
          <w:rFonts w:eastAsia="黑体"/>
          <w:color w:val="000000"/>
          <w:sz w:val="32"/>
          <w:szCs w:val="32"/>
        </w:rPr>
      </w:pPr>
      <w:r w:rsidRPr="00786D44">
        <w:rPr>
          <w:rFonts w:eastAsia="黑体" w:hint="eastAsia"/>
          <w:color w:val="000000"/>
          <w:sz w:val="32"/>
          <w:szCs w:val="32"/>
        </w:rPr>
        <w:t>第二章</w:t>
      </w:r>
      <w:r w:rsidRPr="00786D44">
        <w:rPr>
          <w:rFonts w:eastAsia="黑体" w:hint="eastAsia"/>
          <w:color w:val="000000"/>
          <w:sz w:val="32"/>
          <w:szCs w:val="32"/>
        </w:rPr>
        <w:t xml:space="preserve"> </w:t>
      </w:r>
      <w:r w:rsidRPr="00786D44">
        <w:rPr>
          <w:rFonts w:eastAsia="黑体"/>
          <w:color w:val="000000"/>
          <w:sz w:val="32"/>
          <w:szCs w:val="32"/>
        </w:rPr>
        <w:t xml:space="preserve"> </w:t>
      </w:r>
      <w:r w:rsidRPr="00786D44">
        <w:rPr>
          <w:rFonts w:eastAsia="黑体" w:hint="eastAsia"/>
          <w:color w:val="000000"/>
          <w:sz w:val="32"/>
          <w:szCs w:val="32"/>
        </w:rPr>
        <w:t>基本</w:t>
      </w:r>
      <w:r w:rsidRPr="00786D44">
        <w:rPr>
          <w:rFonts w:eastAsia="黑体"/>
          <w:color w:val="000000"/>
          <w:sz w:val="32"/>
          <w:szCs w:val="32"/>
        </w:rPr>
        <w:t>任务</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第六条</w:t>
      </w:r>
      <w:r w:rsidRPr="00786D44">
        <w:rPr>
          <w:rFonts w:eastAsia="仿宋" w:hint="eastAsia"/>
          <w:color w:val="000000"/>
          <w:sz w:val="32"/>
          <w:szCs w:val="32"/>
        </w:rPr>
        <w:t xml:space="preserve">  </w:t>
      </w:r>
      <w:r w:rsidRPr="00786D44">
        <w:rPr>
          <w:rFonts w:eastAsia="仿宋"/>
          <w:color w:val="000000"/>
          <w:sz w:val="32"/>
          <w:szCs w:val="32"/>
        </w:rPr>
        <w:t>根据</w:t>
      </w:r>
      <w:r w:rsidRPr="00786D44">
        <w:rPr>
          <w:rFonts w:eastAsia="仿宋" w:hint="eastAsia"/>
          <w:color w:val="000000"/>
          <w:sz w:val="32"/>
          <w:szCs w:val="32"/>
        </w:rPr>
        <w:t>教学大纲</w:t>
      </w:r>
      <w:r w:rsidRPr="00786D44">
        <w:rPr>
          <w:rFonts w:eastAsia="仿宋"/>
          <w:color w:val="000000"/>
          <w:sz w:val="32"/>
          <w:szCs w:val="32"/>
        </w:rPr>
        <w:t>和教学</w:t>
      </w:r>
      <w:r w:rsidRPr="00786D44">
        <w:rPr>
          <w:rFonts w:eastAsia="仿宋" w:hint="eastAsia"/>
          <w:color w:val="000000"/>
          <w:sz w:val="32"/>
          <w:szCs w:val="32"/>
        </w:rPr>
        <w:t>计划</w:t>
      </w:r>
      <w:r w:rsidRPr="00786D44">
        <w:rPr>
          <w:rFonts w:eastAsia="仿宋"/>
          <w:color w:val="000000"/>
          <w:sz w:val="32"/>
          <w:szCs w:val="32"/>
        </w:rPr>
        <w:t>，</w:t>
      </w:r>
      <w:r w:rsidRPr="00786D44">
        <w:rPr>
          <w:rFonts w:eastAsia="仿宋" w:hint="eastAsia"/>
          <w:color w:val="000000"/>
          <w:sz w:val="32"/>
          <w:szCs w:val="32"/>
        </w:rPr>
        <w:t>开展</w:t>
      </w:r>
      <w:r w:rsidRPr="00786D44">
        <w:rPr>
          <w:rFonts w:eastAsia="仿宋"/>
          <w:color w:val="000000"/>
          <w:sz w:val="32"/>
          <w:szCs w:val="32"/>
        </w:rPr>
        <w:t>实验、实习</w:t>
      </w:r>
      <w:r w:rsidRPr="00786D44">
        <w:rPr>
          <w:rFonts w:eastAsia="仿宋" w:hint="eastAsia"/>
          <w:color w:val="000000"/>
          <w:sz w:val="32"/>
          <w:szCs w:val="32"/>
        </w:rPr>
        <w:t>、</w:t>
      </w:r>
      <w:r w:rsidRPr="00786D44">
        <w:rPr>
          <w:rFonts w:eastAsia="仿宋"/>
          <w:color w:val="000000"/>
          <w:sz w:val="32"/>
          <w:szCs w:val="32"/>
        </w:rPr>
        <w:t>实训、课程设计、</w:t>
      </w:r>
      <w:r w:rsidRPr="00786D44">
        <w:rPr>
          <w:rFonts w:eastAsia="仿宋" w:hint="eastAsia"/>
          <w:color w:val="000000"/>
          <w:sz w:val="32"/>
          <w:szCs w:val="32"/>
        </w:rPr>
        <w:t>本科</w:t>
      </w:r>
      <w:r w:rsidRPr="00786D44">
        <w:rPr>
          <w:rFonts w:eastAsia="仿宋"/>
          <w:color w:val="000000"/>
          <w:sz w:val="32"/>
          <w:szCs w:val="32"/>
        </w:rPr>
        <w:t>毕业设计（论文）等</w:t>
      </w:r>
      <w:r w:rsidRPr="00786D44">
        <w:rPr>
          <w:rFonts w:eastAsia="仿宋" w:hint="eastAsia"/>
          <w:color w:val="000000"/>
          <w:sz w:val="32"/>
          <w:szCs w:val="32"/>
        </w:rPr>
        <w:t>实践</w:t>
      </w:r>
      <w:r w:rsidRPr="00786D44">
        <w:rPr>
          <w:rFonts w:eastAsia="仿宋"/>
          <w:color w:val="000000"/>
          <w:sz w:val="32"/>
          <w:szCs w:val="32"/>
        </w:rPr>
        <w:t>教学</w:t>
      </w:r>
      <w:r w:rsidRPr="00786D44">
        <w:rPr>
          <w:rFonts w:eastAsia="仿宋" w:hint="eastAsia"/>
          <w:color w:val="000000"/>
          <w:sz w:val="32"/>
          <w:szCs w:val="32"/>
        </w:rPr>
        <w:t>工作</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第七条</w:t>
      </w:r>
      <w:r w:rsidRPr="00786D44">
        <w:rPr>
          <w:rFonts w:eastAsia="仿宋" w:hint="eastAsia"/>
          <w:color w:val="000000"/>
          <w:sz w:val="32"/>
          <w:szCs w:val="32"/>
        </w:rPr>
        <w:t xml:space="preserve">  </w:t>
      </w:r>
      <w:r w:rsidRPr="00786D44">
        <w:rPr>
          <w:rFonts w:eastAsia="仿宋" w:hint="eastAsia"/>
          <w:color w:val="000000"/>
          <w:sz w:val="32"/>
          <w:szCs w:val="32"/>
        </w:rPr>
        <w:t>科学、有序提供实验室开放</w:t>
      </w:r>
      <w:r w:rsidRPr="00786D44">
        <w:rPr>
          <w:rFonts w:eastAsia="仿宋"/>
          <w:color w:val="000000"/>
          <w:sz w:val="32"/>
          <w:szCs w:val="32"/>
        </w:rPr>
        <w:t>，鼓励</w:t>
      </w:r>
      <w:r w:rsidRPr="00786D44">
        <w:rPr>
          <w:rFonts w:eastAsia="仿宋" w:hint="eastAsia"/>
          <w:color w:val="000000"/>
          <w:sz w:val="32"/>
          <w:szCs w:val="32"/>
        </w:rPr>
        <w:t>师生</w:t>
      </w:r>
      <w:r w:rsidRPr="00786D44">
        <w:rPr>
          <w:rFonts w:eastAsia="仿宋"/>
          <w:color w:val="000000"/>
          <w:sz w:val="32"/>
          <w:szCs w:val="32"/>
        </w:rPr>
        <w:t>进入实验室</w:t>
      </w:r>
      <w:r w:rsidRPr="00786D44">
        <w:rPr>
          <w:rFonts w:eastAsia="仿宋" w:hint="eastAsia"/>
          <w:color w:val="000000"/>
          <w:sz w:val="32"/>
          <w:szCs w:val="32"/>
        </w:rPr>
        <w:t>开展实验和科学</w:t>
      </w:r>
      <w:r w:rsidRPr="00786D44">
        <w:rPr>
          <w:rFonts w:eastAsia="仿宋"/>
          <w:color w:val="000000"/>
          <w:sz w:val="32"/>
          <w:szCs w:val="32"/>
        </w:rPr>
        <w:t>研究。</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第八条</w:t>
      </w:r>
      <w:r w:rsidRPr="00786D44">
        <w:rPr>
          <w:rFonts w:eastAsia="仿宋" w:hint="eastAsia"/>
          <w:color w:val="000000"/>
          <w:sz w:val="32"/>
          <w:szCs w:val="32"/>
        </w:rPr>
        <w:t xml:space="preserve">  </w:t>
      </w:r>
      <w:r w:rsidRPr="00786D44">
        <w:rPr>
          <w:rFonts w:eastAsia="仿宋" w:hint="eastAsia"/>
          <w:color w:val="000000"/>
          <w:sz w:val="32"/>
          <w:szCs w:val="32"/>
        </w:rPr>
        <w:t>做好仪器设备的调配、管理以及维修维护工作，提高</w:t>
      </w:r>
      <w:r w:rsidRPr="00786D44">
        <w:rPr>
          <w:rFonts w:eastAsia="仿宋"/>
          <w:color w:val="000000"/>
          <w:sz w:val="32"/>
          <w:szCs w:val="32"/>
        </w:rPr>
        <w:t>仪器设备</w:t>
      </w:r>
      <w:r w:rsidRPr="00786D44">
        <w:rPr>
          <w:rFonts w:eastAsia="仿宋" w:hint="eastAsia"/>
          <w:color w:val="000000"/>
          <w:sz w:val="32"/>
          <w:szCs w:val="32"/>
        </w:rPr>
        <w:t>的利用率和完好率，不断提升仪器、设备的利用</w:t>
      </w:r>
      <w:r w:rsidRPr="00786D44">
        <w:rPr>
          <w:rFonts w:eastAsia="仿宋"/>
          <w:color w:val="000000"/>
          <w:sz w:val="32"/>
          <w:szCs w:val="32"/>
        </w:rPr>
        <w:t>效益。</w:t>
      </w:r>
      <w:r w:rsidRPr="00786D44">
        <w:rPr>
          <w:rFonts w:eastAsia="仿宋" w:hint="eastAsia"/>
          <w:color w:val="000000"/>
          <w:sz w:val="32"/>
          <w:szCs w:val="32"/>
        </w:rPr>
        <w:t>鼓励</w:t>
      </w:r>
      <w:r w:rsidRPr="00786D44">
        <w:rPr>
          <w:rFonts w:eastAsia="仿宋"/>
          <w:color w:val="000000"/>
          <w:sz w:val="32"/>
          <w:szCs w:val="32"/>
        </w:rPr>
        <w:t>开展特色实验装置</w:t>
      </w:r>
      <w:r w:rsidRPr="00786D44">
        <w:rPr>
          <w:rFonts w:eastAsia="仿宋" w:hint="eastAsia"/>
          <w:color w:val="000000"/>
          <w:sz w:val="32"/>
          <w:szCs w:val="32"/>
        </w:rPr>
        <w:t>（软件）</w:t>
      </w:r>
      <w:r w:rsidRPr="00786D44">
        <w:rPr>
          <w:rFonts w:eastAsia="仿宋"/>
          <w:color w:val="000000"/>
          <w:sz w:val="32"/>
          <w:szCs w:val="32"/>
        </w:rPr>
        <w:t>的研制和改进工作。</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第九条</w:t>
      </w:r>
      <w:r w:rsidRPr="00786D44">
        <w:rPr>
          <w:rFonts w:eastAsia="仿宋" w:hint="eastAsia"/>
          <w:color w:val="000000"/>
          <w:sz w:val="32"/>
          <w:szCs w:val="32"/>
        </w:rPr>
        <w:t xml:space="preserve">  </w:t>
      </w:r>
      <w:r w:rsidRPr="00786D44">
        <w:rPr>
          <w:rFonts w:eastAsia="仿宋"/>
          <w:color w:val="000000"/>
          <w:sz w:val="32"/>
          <w:szCs w:val="32"/>
        </w:rPr>
        <w:t>吸收</w:t>
      </w:r>
      <w:r w:rsidRPr="00786D44">
        <w:rPr>
          <w:rFonts w:eastAsia="仿宋" w:hint="eastAsia"/>
          <w:color w:val="000000"/>
          <w:sz w:val="32"/>
          <w:szCs w:val="32"/>
        </w:rPr>
        <w:t>科学研究和</w:t>
      </w:r>
      <w:r w:rsidRPr="00786D44">
        <w:rPr>
          <w:rFonts w:eastAsia="仿宋"/>
          <w:color w:val="000000"/>
          <w:sz w:val="32"/>
          <w:szCs w:val="32"/>
        </w:rPr>
        <w:t>教学改革成果，开设综合性、设计性</w:t>
      </w:r>
      <w:r w:rsidRPr="00786D44">
        <w:rPr>
          <w:rFonts w:eastAsia="仿宋" w:hint="eastAsia"/>
          <w:color w:val="000000"/>
          <w:sz w:val="32"/>
          <w:szCs w:val="32"/>
        </w:rPr>
        <w:t>实验，推进实验</w:t>
      </w:r>
      <w:r w:rsidRPr="00786D44">
        <w:rPr>
          <w:rFonts w:eastAsia="仿宋"/>
          <w:color w:val="000000"/>
          <w:sz w:val="32"/>
          <w:szCs w:val="32"/>
        </w:rPr>
        <w:t>教学</w:t>
      </w:r>
      <w:r w:rsidRPr="00786D44">
        <w:rPr>
          <w:rFonts w:eastAsia="仿宋" w:hint="eastAsia"/>
          <w:color w:val="000000"/>
          <w:sz w:val="32"/>
          <w:szCs w:val="32"/>
        </w:rPr>
        <w:t>创新发展，不断提升实践</w:t>
      </w:r>
      <w:r w:rsidRPr="00786D44">
        <w:rPr>
          <w:rFonts w:eastAsia="仿宋"/>
          <w:color w:val="000000"/>
          <w:sz w:val="32"/>
          <w:szCs w:val="32"/>
        </w:rPr>
        <w:t>教学质量</w:t>
      </w:r>
      <w:r w:rsidRPr="00786D44">
        <w:rPr>
          <w:rFonts w:eastAsia="仿宋" w:hint="eastAsia"/>
          <w:color w:val="000000"/>
          <w:sz w:val="32"/>
          <w:szCs w:val="32"/>
        </w:rPr>
        <w:t>。</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第十条</w:t>
      </w:r>
      <w:r w:rsidRPr="00786D44">
        <w:rPr>
          <w:rFonts w:eastAsia="仿宋" w:hint="eastAsia"/>
          <w:color w:val="000000"/>
          <w:sz w:val="32"/>
          <w:szCs w:val="32"/>
        </w:rPr>
        <w:t xml:space="preserve">  </w:t>
      </w:r>
      <w:r w:rsidRPr="00786D44">
        <w:rPr>
          <w:rFonts w:eastAsia="仿宋" w:hint="eastAsia"/>
          <w:color w:val="000000"/>
          <w:sz w:val="32"/>
          <w:szCs w:val="32"/>
        </w:rPr>
        <w:t>建立健全实验室规章制度，利用现代信息技术手段，对实验室进行科学管理、规范管理、有效管理。</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第十一条</w:t>
      </w:r>
      <w:r w:rsidRPr="00786D44">
        <w:rPr>
          <w:rFonts w:eastAsia="仿宋" w:hint="eastAsia"/>
          <w:color w:val="000000"/>
          <w:sz w:val="32"/>
          <w:szCs w:val="32"/>
        </w:rPr>
        <w:t xml:space="preserve">  </w:t>
      </w:r>
      <w:r w:rsidRPr="00786D44">
        <w:rPr>
          <w:rFonts w:eastAsia="仿宋" w:hint="eastAsia"/>
          <w:color w:val="000000"/>
          <w:sz w:val="32"/>
          <w:szCs w:val="32"/>
        </w:rPr>
        <w:t>积极开展实验室对外交流</w:t>
      </w:r>
      <w:r w:rsidRPr="00786D44">
        <w:rPr>
          <w:rFonts w:eastAsia="仿宋"/>
          <w:color w:val="000000"/>
          <w:sz w:val="32"/>
          <w:szCs w:val="32"/>
        </w:rPr>
        <w:t>协作</w:t>
      </w:r>
      <w:r w:rsidRPr="00786D44">
        <w:rPr>
          <w:rFonts w:eastAsia="仿宋" w:hint="eastAsia"/>
          <w:color w:val="000000"/>
          <w:sz w:val="32"/>
          <w:szCs w:val="32"/>
        </w:rPr>
        <w:t>工作，学习和借鉴国内外先进的教学理念和管理理念，不断提升实验室工作水平</w:t>
      </w:r>
      <w:r w:rsidRPr="00786D44">
        <w:rPr>
          <w:rFonts w:eastAsia="仿宋"/>
          <w:color w:val="000000"/>
          <w:sz w:val="32"/>
          <w:szCs w:val="32"/>
        </w:rPr>
        <w:t>。</w:t>
      </w:r>
    </w:p>
    <w:p w:rsidR="00786D44" w:rsidRPr="00786D44" w:rsidRDefault="00786D44" w:rsidP="00786D44">
      <w:pPr>
        <w:spacing w:beforeLines="50" w:before="190" w:line="580" w:lineRule="exact"/>
        <w:jc w:val="center"/>
        <w:rPr>
          <w:rFonts w:eastAsia="黑体"/>
          <w:color w:val="000000"/>
          <w:sz w:val="32"/>
          <w:szCs w:val="32"/>
        </w:rPr>
      </w:pPr>
      <w:r w:rsidRPr="00786D44">
        <w:rPr>
          <w:rFonts w:eastAsia="黑体" w:hint="eastAsia"/>
          <w:color w:val="000000"/>
          <w:sz w:val="32"/>
          <w:szCs w:val="32"/>
        </w:rPr>
        <w:t>第三章</w:t>
      </w:r>
      <w:r w:rsidRPr="00786D44">
        <w:rPr>
          <w:rFonts w:eastAsia="黑体" w:hint="eastAsia"/>
          <w:color w:val="000000"/>
          <w:sz w:val="32"/>
          <w:szCs w:val="32"/>
        </w:rPr>
        <w:t xml:space="preserve"> </w:t>
      </w:r>
      <w:r>
        <w:rPr>
          <w:rFonts w:eastAsia="黑体"/>
          <w:color w:val="000000"/>
          <w:sz w:val="32"/>
          <w:szCs w:val="32"/>
        </w:rPr>
        <w:t xml:space="preserve"> </w:t>
      </w:r>
      <w:r w:rsidRPr="00786D44">
        <w:rPr>
          <w:rFonts w:eastAsia="黑体" w:hint="eastAsia"/>
          <w:color w:val="000000"/>
          <w:sz w:val="32"/>
          <w:szCs w:val="32"/>
        </w:rPr>
        <w:t>管理</w:t>
      </w:r>
      <w:r w:rsidRPr="00786D44">
        <w:rPr>
          <w:rFonts w:eastAsia="黑体"/>
          <w:color w:val="000000"/>
          <w:sz w:val="32"/>
          <w:szCs w:val="32"/>
        </w:rPr>
        <w:t>体制</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第十二条</w:t>
      </w:r>
      <w:r w:rsidRPr="00786D44">
        <w:rPr>
          <w:rFonts w:eastAsia="仿宋" w:hint="eastAsia"/>
          <w:color w:val="000000"/>
          <w:sz w:val="32"/>
          <w:szCs w:val="32"/>
        </w:rPr>
        <w:t xml:space="preserve">  </w:t>
      </w:r>
      <w:r w:rsidRPr="00786D44">
        <w:rPr>
          <w:rFonts w:eastAsia="仿宋" w:hint="eastAsia"/>
          <w:color w:val="000000"/>
          <w:sz w:val="32"/>
          <w:szCs w:val="32"/>
        </w:rPr>
        <w:t>实验室工作在学院党委统一领导下开展，由网络信息化管理处、教务处和研究生部以及教育教学综合部门分工协作，</w:t>
      </w:r>
      <w:r w:rsidRPr="00786D44">
        <w:rPr>
          <w:rFonts w:eastAsia="仿宋" w:hint="eastAsia"/>
          <w:color w:val="000000"/>
          <w:sz w:val="32"/>
          <w:szCs w:val="32"/>
        </w:rPr>
        <w:lastRenderedPageBreak/>
        <w:t>共同承担。</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第十三条</w:t>
      </w:r>
      <w:r w:rsidRPr="00786D44">
        <w:rPr>
          <w:rFonts w:eastAsia="仿宋" w:hint="eastAsia"/>
          <w:color w:val="000000"/>
          <w:sz w:val="32"/>
          <w:szCs w:val="32"/>
        </w:rPr>
        <w:t xml:space="preserve">  </w:t>
      </w:r>
      <w:r w:rsidRPr="00786D44">
        <w:rPr>
          <w:rFonts w:eastAsia="仿宋" w:hint="eastAsia"/>
          <w:color w:val="000000"/>
          <w:sz w:val="32"/>
          <w:szCs w:val="32"/>
        </w:rPr>
        <w:t>网络信息化管理处履行实验教学管理和现代教育技术研究中心职责，统筹实验室管理工作，承担实验室规划建设和运行管理职责，包括实验室</w:t>
      </w:r>
      <w:r w:rsidRPr="00786D44">
        <w:rPr>
          <w:rFonts w:eastAsia="仿宋"/>
          <w:color w:val="000000"/>
          <w:sz w:val="32"/>
          <w:szCs w:val="32"/>
        </w:rPr>
        <w:t>建设方案</w:t>
      </w:r>
      <w:r w:rsidRPr="00786D44">
        <w:rPr>
          <w:rFonts w:eastAsia="仿宋" w:hint="eastAsia"/>
          <w:color w:val="000000"/>
          <w:sz w:val="32"/>
          <w:szCs w:val="32"/>
        </w:rPr>
        <w:t>制定</w:t>
      </w:r>
      <w:r w:rsidRPr="00786D44">
        <w:rPr>
          <w:rFonts w:eastAsia="仿宋"/>
          <w:color w:val="000000"/>
          <w:sz w:val="32"/>
          <w:szCs w:val="32"/>
        </w:rPr>
        <w:t>与实施、实验室管理制度</w:t>
      </w:r>
      <w:r w:rsidRPr="00786D44">
        <w:rPr>
          <w:rFonts w:eastAsia="仿宋" w:hint="eastAsia"/>
          <w:color w:val="000000"/>
          <w:sz w:val="32"/>
          <w:szCs w:val="32"/>
        </w:rPr>
        <w:t>建设、</w:t>
      </w:r>
      <w:r w:rsidRPr="00786D44">
        <w:rPr>
          <w:rFonts w:eastAsia="仿宋"/>
          <w:color w:val="000000"/>
          <w:sz w:val="32"/>
          <w:szCs w:val="32"/>
        </w:rPr>
        <w:t>实验室日常</w:t>
      </w:r>
      <w:r w:rsidRPr="00786D44">
        <w:rPr>
          <w:rFonts w:eastAsia="仿宋" w:hint="eastAsia"/>
          <w:color w:val="000000"/>
          <w:sz w:val="32"/>
          <w:szCs w:val="32"/>
        </w:rPr>
        <w:t>运行</w:t>
      </w:r>
      <w:r w:rsidRPr="00786D44">
        <w:rPr>
          <w:rFonts w:eastAsia="仿宋"/>
          <w:color w:val="000000"/>
          <w:sz w:val="32"/>
          <w:szCs w:val="32"/>
        </w:rPr>
        <w:t>管理</w:t>
      </w:r>
      <w:r w:rsidRPr="00786D44">
        <w:rPr>
          <w:rFonts w:eastAsia="仿宋" w:hint="eastAsia"/>
          <w:color w:val="000000"/>
          <w:sz w:val="32"/>
          <w:szCs w:val="32"/>
        </w:rPr>
        <w:t>、</w:t>
      </w:r>
      <w:r w:rsidRPr="00786D44">
        <w:rPr>
          <w:rFonts w:eastAsia="仿宋"/>
          <w:color w:val="000000"/>
          <w:sz w:val="32"/>
          <w:szCs w:val="32"/>
        </w:rPr>
        <w:t>设备管理与</w:t>
      </w:r>
      <w:r w:rsidRPr="00786D44">
        <w:rPr>
          <w:rFonts w:eastAsia="仿宋" w:hint="eastAsia"/>
          <w:color w:val="000000"/>
          <w:sz w:val="32"/>
          <w:szCs w:val="32"/>
        </w:rPr>
        <w:t>维修</w:t>
      </w:r>
      <w:r w:rsidRPr="00786D44">
        <w:rPr>
          <w:rFonts w:eastAsia="仿宋"/>
          <w:color w:val="000000"/>
          <w:sz w:val="32"/>
          <w:szCs w:val="32"/>
        </w:rPr>
        <w:t>维护、</w:t>
      </w:r>
      <w:r w:rsidRPr="00786D44">
        <w:rPr>
          <w:rFonts w:eastAsia="仿宋" w:hint="eastAsia"/>
          <w:color w:val="000000"/>
          <w:sz w:val="32"/>
          <w:szCs w:val="32"/>
        </w:rPr>
        <w:t>仪器设备调配</w:t>
      </w:r>
      <w:r w:rsidRPr="00786D44">
        <w:rPr>
          <w:rFonts w:eastAsia="仿宋"/>
          <w:color w:val="000000"/>
          <w:sz w:val="32"/>
          <w:szCs w:val="32"/>
        </w:rPr>
        <w:t>方案</w:t>
      </w:r>
      <w:r w:rsidRPr="00786D44">
        <w:rPr>
          <w:rFonts w:eastAsia="仿宋" w:hint="eastAsia"/>
          <w:color w:val="000000"/>
          <w:sz w:val="32"/>
          <w:szCs w:val="32"/>
        </w:rPr>
        <w:t>制定</w:t>
      </w:r>
      <w:r w:rsidRPr="00786D44">
        <w:rPr>
          <w:rFonts w:eastAsia="仿宋"/>
          <w:color w:val="000000"/>
          <w:sz w:val="32"/>
          <w:szCs w:val="32"/>
        </w:rPr>
        <w:t>、</w:t>
      </w:r>
      <w:r w:rsidRPr="00786D44">
        <w:rPr>
          <w:rFonts w:eastAsia="仿宋" w:hint="eastAsia"/>
          <w:color w:val="000000"/>
          <w:sz w:val="32"/>
          <w:szCs w:val="32"/>
        </w:rPr>
        <w:t>实验室</w:t>
      </w:r>
      <w:r w:rsidRPr="00786D44">
        <w:rPr>
          <w:rFonts w:eastAsia="仿宋"/>
          <w:color w:val="000000"/>
          <w:sz w:val="32"/>
          <w:szCs w:val="32"/>
        </w:rPr>
        <w:t>人员管理等工作。</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第十四条</w:t>
      </w:r>
      <w:r w:rsidRPr="00786D44">
        <w:rPr>
          <w:rFonts w:eastAsia="仿宋" w:hint="eastAsia"/>
          <w:color w:val="000000"/>
          <w:sz w:val="32"/>
          <w:szCs w:val="32"/>
        </w:rPr>
        <w:t xml:space="preserve">  </w:t>
      </w:r>
      <w:r w:rsidRPr="00786D44">
        <w:rPr>
          <w:rFonts w:eastAsia="仿宋" w:hint="eastAsia"/>
          <w:color w:val="000000"/>
          <w:sz w:val="32"/>
          <w:szCs w:val="32"/>
        </w:rPr>
        <w:t>教育教学综合</w:t>
      </w:r>
      <w:r w:rsidRPr="00786D44">
        <w:rPr>
          <w:rFonts w:eastAsia="仿宋"/>
          <w:color w:val="000000"/>
          <w:sz w:val="32"/>
          <w:szCs w:val="32"/>
        </w:rPr>
        <w:t>部门</w:t>
      </w:r>
      <w:r w:rsidRPr="00786D44">
        <w:rPr>
          <w:rFonts w:eastAsia="仿宋" w:hint="eastAsia"/>
          <w:color w:val="000000"/>
          <w:sz w:val="32"/>
          <w:szCs w:val="32"/>
        </w:rPr>
        <w:t>负责对实验室的新建、改建、扩建以及实验设备更新等提出具体需求，负责实验课程</w:t>
      </w:r>
      <w:r w:rsidRPr="00786D44">
        <w:rPr>
          <w:rFonts w:eastAsia="仿宋"/>
          <w:color w:val="000000"/>
          <w:sz w:val="32"/>
          <w:szCs w:val="32"/>
        </w:rPr>
        <w:t>建设</w:t>
      </w:r>
      <w:r w:rsidRPr="00786D44">
        <w:rPr>
          <w:rFonts w:eastAsia="仿宋" w:hint="eastAsia"/>
          <w:color w:val="000000"/>
          <w:sz w:val="32"/>
          <w:szCs w:val="32"/>
        </w:rPr>
        <w:t>，按计划</w:t>
      </w:r>
      <w:r w:rsidRPr="00786D44">
        <w:rPr>
          <w:rFonts w:eastAsia="仿宋"/>
          <w:color w:val="000000"/>
          <w:sz w:val="32"/>
          <w:szCs w:val="32"/>
        </w:rPr>
        <w:t>完成</w:t>
      </w:r>
      <w:r w:rsidRPr="00786D44">
        <w:rPr>
          <w:rFonts w:eastAsia="仿宋" w:hint="eastAsia"/>
          <w:color w:val="000000"/>
          <w:sz w:val="32"/>
          <w:szCs w:val="32"/>
        </w:rPr>
        <w:t>实践教学</w:t>
      </w:r>
      <w:r w:rsidRPr="00786D44">
        <w:rPr>
          <w:rFonts w:eastAsia="仿宋"/>
          <w:color w:val="000000"/>
          <w:sz w:val="32"/>
          <w:szCs w:val="32"/>
        </w:rPr>
        <w:t>工作</w:t>
      </w:r>
      <w:r w:rsidRPr="00786D44">
        <w:rPr>
          <w:rFonts w:eastAsia="仿宋" w:hint="eastAsia"/>
          <w:color w:val="000000"/>
          <w:sz w:val="32"/>
          <w:szCs w:val="32"/>
        </w:rPr>
        <w:t>。</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第十五条</w:t>
      </w:r>
      <w:r w:rsidRPr="00786D44">
        <w:rPr>
          <w:rFonts w:eastAsia="仿宋" w:hint="eastAsia"/>
          <w:color w:val="000000"/>
          <w:sz w:val="32"/>
          <w:szCs w:val="32"/>
        </w:rPr>
        <w:t xml:space="preserve">  </w:t>
      </w:r>
      <w:r w:rsidRPr="00786D44">
        <w:rPr>
          <w:rFonts w:eastAsia="仿宋" w:hint="eastAsia"/>
          <w:color w:val="000000"/>
          <w:sz w:val="32"/>
          <w:szCs w:val="32"/>
        </w:rPr>
        <w:t>教务处和研究生部负责对实验室建设需求进行必要性和科学性论证，检查督促完成实践教学任务，编制实验教学计划、做好实践教学工作安排，开展实践教学效果评价等工作。</w:t>
      </w:r>
    </w:p>
    <w:p w:rsidR="00786D44" w:rsidRPr="00786D44" w:rsidRDefault="00786D44" w:rsidP="00786D44">
      <w:pPr>
        <w:spacing w:beforeLines="50" w:before="190" w:line="580" w:lineRule="exact"/>
        <w:jc w:val="center"/>
        <w:rPr>
          <w:rFonts w:eastAsia="黑体"/>
          <w:color w:val="000000"/>
          <w:sz w:val="32"/>
          <w:szCs w:val="32"/>
        </w:rPr>
      </w:pPr>
      <w:r w:rsidRPr="00786D44">
        <w:rPr>
          <w:rFonts w:eastAsia="黑体" w:hint="eastAsia"/>
          <w:color w:val="000000"/>
          <w:sz w:val="32"/>
          <w:szCs w:val="32"/>
        </w:rPr>
        <w:t>第四章</w:t>
      </w:r>
      <w:r w:rsidRPr="00786D44">
        <w:rPr>
          <w:rFonts w:eastAsia="黑体" w:hint="eastAsia"/>
          <w:color w:val="000000"/>
          <w:sz w:val="32"/>
          <w:szCs w:val="32"/>
        </w:rPr>
        <w:t xml:space="preserve"> </w:t>
      </w:r>
      <w:r w:rsidRPr="00786D44">
        <w:rPr>
          <w:rFonts w:eastAsia="黑体"/>
          <w:color w:val="000000"/>
          <w:sz w:val="32"/>
          <w:szCs w:val="32"/>
        </w:rPr>
        <w:t>建设</w:t>
      </w:r>
      <w:r w:rsidRPr="00786D44">
        <w:rPr>
          <w:rFonts w:eastAsia="黑体" w:hint="eastAsia"/>
          <w:color w:val="000000"/>
          <w:sz w:val="32"/>
          <w:szCs w:val="32"/>
        </w:rPr>
        <w:t>工作</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第十六条</w:t>
      </w:r>
      <w:r w:rsidRPr="00786D44">
        <w:rPr>
          <w:rFonts w:eastAsia="仿宋" w:hint="eastAsia"/>
          <w:color w:val="000000"/>
          <w:sz w:val="32"/>
          <w:szCs w:val="32"/>
        </w:rPr>
        <w:t xml:space="preserve">  </w:t>
      </w:r>
      <w:r w:rsidRPr="00786D44">
        <w:rPr>
          <w:rFonts w:eastAsia="仿宋" w:hint="eastAsia"/>
          <w:color w:val="000000"/>
          <w:sz w:val="32"/>
          <w:szCs w:val="32"/>
        </w:rPr>
        <w:t>实验室建设应按照学院的总体发展目标，制定长远建设规划，明确年度工作任务。严格执行学院各项管理规定，做到规范建设、科学建设。</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第十七条</w:t>
      </w:r>
      <w:r w:rsidRPr="00786D44">
        <w:rPr>
          <w:rFonts w:eastAsia="仿宋" w:hint="eastAsia"/>
          <w:color w:val="000000"/>
          <w:sz w:val="32"/>
          <w:szCs w:val="32"/>
        </w:rPr>
        <w:t xml:space="preserve">  </w:t>
      </w:r>
      <w:r w:rsidRPr="00786D44">
        <w:rPr>
          <w:rFonts w:eastAsia="仿宋" w:hint="eastAsia"/>
          <w:color w:val="000000"/>
          <w:sz w:val="32"/>
          <w:szCs w:val="32"/>
        </w:rPr>
        <w:t>按照集中管理、减少重复、提高效率的原则，统筹做好实验室分类整合、分类管理和专业实验室建设工作。</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第十八条</w:t>
      </w:r>
      <w:r w:rsidRPr="00786D44">
        <w:rPr>
          <w:rFonts w:eastAsia="仿宋" w:hint="eastAsia"/>
          <w:color w:val="000000"/>
          <w:sz w:val="32"/>
          <w:szCs w:val="32"/>
        </w:rPr>
        <w:t xml:space="preserve">  </w:t>
      </w:r>
      <w:r w:rsidRPr="00786D44">
        <w:rPr>
          <w:rFonts w:eastAsia="仿宋" w:hint="eastAsia"/>
          <w:color w:val="000000"/>
          <w:sz w:val="32"/>
          <w:szCs w:val="32"/>
        </w:rPr>
        <w:t>在实验课程建设过程中，需要新增</w:t>
      </w:r>
      <w:r w:rsidRPr="00786D44">
        <w:rPr>
          <w:rFonts w:eastAsia="仿宋"/>
          <w:color w:val="000000"/>
          <w:sz w:val="32"/>
          <w:szCs w:val="32"/>
        </w:rPr>
        <w:t>或</w:t>
      </w:r>
      <w:r w:rsidRPr="00786D44">
        <w:rPr>
          <w:rFonts w:eastAsia="仿宋" w:hint="eastAsia"/>
          <w:color w:val="000000"/>
          <w:sz w:val="32"/>
          <w:szCs w:val="32"/>
        </w:rPr>
        <w:t>更换</w:t>
      </w:r>
      <w:r w:rsidRPr="00786D44">
        <w:rPr>
          <w:rFonts w:eastAsia="仿宋"/>
          <w:color w:val="000000"/>
          <w:sz w:val="32"/>
          <w:szCs w:val="32"/>
        </w:rPr>
        <w:t>实验设施的</w:t>
      </w:r>
      <w:r w:rsidRPr="00786D44">
        <w:rPr>
          <w:rFonts w:eastAsia="仿宋" w:hint="eastAsia"/>
          <w:color w:val="000000"/>
          <w:sz w:val="32"/>
          <w:szCs w:val="32"/>
        </w:rPr>
        <w:t>，由教育</w:t>
      </w:r>
      <w:r w:rsidRPr="00786D44">
        <w:rPr>
          <w:rFonts w:eastAsia="仿宋"/>
          <w:color w:val="000000"/>
          <w:sz w:val="32"/>
          <w:szCs w:val="32"/>
        </w:rPr>
        <w:t>教学</w:t>
      </w:r>
      <w:r w:rsidRPr="00786D44">
        <w:rPr>
          <w:rFonts w:eastAsia="仿宋" w:hint="eastAsia"/>
          <w:color w:val="000000"/>
          <w:sz w:val="32"/>
          <w:szCs w:val="32"/>
        </w:rPr>
        <w:t>综合</w:t>
      </w:r>
      <w:r w:rsidRPr="00786D44">
        <w:rPr>
          <w:rFonts w:eastAsia="仿宋"/>
          <w:color w:val="000000"/>
          <w:sz w:val="32"/>
          <w:szCs w:val="32"/>
        </w:rPr>
        <w:t>部门</w:t>
      </w:r>
      <w:r w:rsidRPr="00786D44">
        <w:rPr>
          <w:rFonts w:eastAsia="仿宋" w:hint="eastAsia"/>
          <w:color w:val="000000"/>
          <w:sz w:val="32"/>
          <w:szCs w:val="32"/>
        </w:rPr>
        <w:t>向教务处、研究生部提出申请，教务处、研究生部对必要性和科学性进行论证。网络信息化管理处进行</w:t>
      </w:r>
      <w:r w:rsidRPr="00786D44">
        <w:rPr>
          <w:rFonts w:eastAsia="仿宋"/>
          <w:color w:val="000000"/>
          <w:sz w:val="32"/>
          <w:szCs w:val="32"/>
        </w:rPr>
        <w:t>可行性</w:t>
      </w:r>
      <w:r w:rsidRPr="00786D44">
        <w:rPr>
          <w:rFonts w:eastAsia="仿宋" w:hint="eastAsia"/>
          <w:color w:val="000000"/>
          <w:sz w:val="32"/>
          <w:szCs w:val="32"/>
        </w:rPr>
        <w:t>论证和</w:t>
      </w:r>
      <w:r w:rsidRPr="00786D44">
        <w:rPr>
          <w:rFonts w:eastAsia="仿宋"/>
          <w:color w:val="000000"/>
          <w:sz w:val="32"/>
          <w:szCs w:val="32"/>
        </w:rPr>
        <w:t>安全风险评估，</w:t>
      </w:r>
      <w:r w:rsidRPr="00786D44">
        <w:rPr>
          <w:rFonts w:eastAsia="仿宋" w:hint="eastAsia"/>
          <w:color w:val="000000"/>
          <w:sz w:val="32"/>
          <w:szCs w:val="32"/>
        </w:rPr>
        <w:t>形成评估意见和建设方案，</w:t>
      </w:r>
      <w:r w:rsidRPr="00786D44">
        <w:rPr>
          <w:rFonts w:eastAsia="仿宋"/>
          <w:color w:val="000000"/>
          <w:sz w:val="32"/>
          <w:szCs w:val="32"/>
        </w:rPr>
        <w:t>报学院审批。</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lastRenderedPageBreak/>
        <w:t>第十九条</w:t>
      </w:r>
      <w:r w:rsidRPr="00786D44">
        <w:rPr>
          <w:rFonts w:eastAsia="仿宋" w:hint="eastAsia"/>
          <w:color w:val="000000"/>
          <w:sz w:val="32"/>
          <w:szCs w:val="32"/>
        </w:rPr>
        <w:t xml:space="preserve">  </w:t>
      </w:r>
      <w:r w:rsidRPr="00786D44">
        <w:rPr>
          <w:rFonts w:eastAsia="仿宋" w:hint="eastAsia"/>
          <w:color w:val="000000"/>
          <w:sz w:val="32"/>
          <w:szCs w:val="32"/>
        </w:rPr>
        <w:t>实验室</w:t>
      </w:r>
      <w:r w:rsidRPr="00786D44">
        <w:rPr>
          <w:rFonts w:eastAsia="仿宋"/>
          <w:color w:val="000000"/>
          <w:sz w:val="32"/>
          <w:szCs w:val="32"/>
        </w:rPr>
        <w:t>资源</w:t>
      </w:r>
      <w:r w:rsidRPr="00786D44">
        <w:rPr>
          <w:rFonts w:eastAsia="仿宋" w:hint="eastAsia"/>
          <w:color w:val="000000"/>
          <w:sz w:val="32"/>
          <w:szCs w:val="32"/>
        </w:rPr>
        <w:t>整合</w:t>
      </w:r>
      <w:r w:rsidRPr="00786D44">
        <w:rPr>
          <w:rFonts w:eastAsia="仿宋"/>
          <w:color w:val="000000"/>
          <w:sz w:val="32"/>
          <w:szCs w:val="32"/>
        </w:rPr>
        <w:t>、设备更新、</w:t>
      </w:r>
      <w:r w:rsidRPr="00786D44">
        <w:rPr>
          <w:rFonts w:eastAsia="仿宋" w:hint="eastAsia"/>
          <w:color w:val="000000"/>
          <w:sz w:val="32"/>
          <w:szCs w:val="32"/>
        </w:rPr>
        <w:t>基础设施修缮等建设工作，由网络信息化管理处形成建设方案</w:t>
      </w:r>
      <w:r w:rsidRPr="00786D44">
        <w:rPr>
          <w:rFonts w:eastAsia="仿宋"/>
          <w:color w:val="000000"/>
          <w:sz w:val="32"/>
          <w:szCs w:val="32"/>
        </w:rPr>
        <w:t>，</w:t>
      </w:r>
      <w:r w:rsidRPr="00786D44">
        <w:rPr>
          <w:rFonts w:eastAsia="仿宋" w:hint="eastAsia"/>
          <w:color w:val="000000"/>
          <w:sz w:val="32"/>
          <w:szCs w:val="32"/>
        </w:rPr>
        <w:t>报学院审批。</w:t>
      </w:r>
    </w:p>
    <w:p w:rsidR="00786D44" w:rsidRPr="00786D44" w:rsidRDefault="00786D44" w:rsidP="00786D44">
      <w:pPr>
        <w:spacing w:line="580" w:lineRule="exact"/>
        <w:ind w:firstLineChars="200" w:firstLine="616"/>
        <w:rPr>
          <w:rFonts w:eastAsia="仿宋"/>
          <w:color w:val="000000"/>
          <w:sz w:val="32"/>
          <w:szCs w:val="32"/>
        </w:rPr>
      </w:pPr>
      <w:r w:rsidRPr="00786D44">
        <w:rPr>
          <w:rFonts w:ascii="黑体" w:eastAsia="黑体" w:hAnsi="黑体" w:hint="eastAsia"/>
          <w:color w:val="000000"/>
          <w:sz w:val="32"/>
          <w:szCs w:val="32"/>
        </w:rPr>
        <w:t>第二十条</w:t>
      </w:r>
      <w:r w:rsidRPr="00786D44">
        <w:rPr>
          <w:rFonts w:eastAsia="仿宋" w:hint="eastAsia"/>
          <w:color w:val="000000"/>
          <w:sz w:val="32"/>
          <w:szCs w:val="32"/>
        </w:rPr>
        <w:t xml:space="preserve">  </w:t>
      </w:r>
      <w:r w:rsidRPr="00786D44">
        <w:rPr>
          <w:rFonts w:eastAsia="仿宋" w:hint="eastAsia"/>
          <w:color w:val="000000"/>
          <w:sz w:val="32"/>
          <w:szCs w:val="32"/>
        </w:rPr>
        <w:t>加强实验室队伍建设和管理，学院适时安排年轻教师轮流到实验室工作，参与实验室的建设和运维管理。做好实验室工作人员的政治思想教育以及业务、技术培训工作，不断提高实验室队伍的思想觉悟和业务素质，确保队伍建设与其它建设同步发展。</w:t>
      </w:r>
    </w:p>
    <w:p w:rsidR="00786D44" w:rsidRPr="00786D44" w:rsidRDefault="00786D44" w:rsidP="00786D44">
      <w:pPr>
        <w:spacing w:beforeLines="50" w:before="190" w:line="580" w:lineRule="exact"/>
        <w:jc w:val="center"/>
        <w:rPr>
          <w:rFonts w:eastAsia="黑体"/>
          <w:color w:val="000000"/>
          <w:sz w:val="32"/>
          <w:szCs w:val="32"/>
        </w:rPr>
      </w:pPr>
      <w:r w:rsidRPr="00786D44">
        <w:rPr>
          <w:rFonts w:eastAsia="黑体" w:hint="eastAsia"/>
          <w:color w:val="000000"/>
          <w:sz w:val="32"/>
          <w:szCs w:val="32"/>
        </w:rPr>
        <w:t>第五章</w:t>
      </w:r>
      <w:r w:rsidRPr="00786D44">
        <w:rPr>
          <w:rFonts w:eastAsia="黑体" w:hint="eastAsia"/>
          <w:color w:val="000000"/>
          <w:sz w:val="32"/>
          <w:szCs w:val="32"/>
        </w:rPr>
        <w:t xml:space="preserve"> </w:t>
      </w:r>
      <w:r>
        <w:rPr>
          <w:rFonts w:eastAsia="黑体"/>
          <w:color w:val="000000"/>
          <w:sz w:val="32"/>
          <w:szCs w:val="32"/>
        </w:rPr>
        <w:t xml:space="preserve"> </w:t>
      </w:r>
      <w:r w:rsidRPr="00786D44">
        <w:rPr>
          <w:rFonts w:eastAsia="黑体"/>
          <w:color w:val="000000"/>
          <w:sz w:val="32"/>
          <w:szCs w:val="32"/>
        </w:rPr>
        <w:t>管理</w:t>
      </w:r>
      <w:r w:rsidRPr="00786D44">
        <w:rPr>
          <w:rFonts w:eastAsia="黑体" w:hint="eastAsia"/>
          <w:color w:val="000000"/>
          <w:sz w:val="32"/>
          <w:szCs w:val="32"/>
        </w:rPr>
        <w:t>工作</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第二十一条</w:t>
      </w:r>
      <w:r w:rsidRPr="00786D44">
        <w:rPr>
          <w:rFonts w:eastAsia="仿宋" w:hint="eastAsia"/>
          <w:color w:val="000000"/>
          <w:sz w:val="32"/>
          <w:szCs w:val="32"/>
        </w:rPr>
        <w:t xml:space="preserve">  </w:t>
      </w:r>
      <w:r w:rsidRPr="00786D44">
        <w:rPr>
          <w:rFonts w:eastAsia="仿宋" w:hint="eastAsia"/>
          <w:color w:val="000000"/>
          <w:sz w:val="32"/>
          <w:szCs w:val="32"/>
        </w:rPr>
        <w:t>实验安排。教务处及研究生部会商网络信息化管理处，及时编制发布</w:t>
      </w:r>
      <w:r w:rsidRPr="00786D44">
        <w:rPr>
          <w:rFonts w:eastAsia="仿宋"/>
          <w:color w:val="000000"/>
          <w:sz w:val="32"/>
          <w:szCs w:val="32"/>
        </w:rPr>
        <w:t>实验课表</w:t>
      </w:r>
      <w:r w:rsidRPr="00786D44">
        <w:rPr>
          <w:rFonts w:eastAsia="仿宋" w:hint="eastAsia"/>
          <w:color w:val="000000"/>
          <w:sz w:val="32"/>
          <w:szCs w:val="32"/>
        </w:rPr>
        <w:t>、审批</w:t>
      </w:r>
      <w:r w:rsidRPr="00786D44">
        <w:rPr>
          <w:rFonts w:eastAsia="仿宋"/>
          <w:color w:val="000000"/>
          <w:sz w:val="32"/>
          <w:szCs w:val="32"/>
        </w:rPr>
        <w:t>实验调（</w:t>
      </w:r>
      <w:r w:rsidRPr="00786D44">
        <w:rPr>
          <w:rFonts w:eastAsia="仿宋" w:hint="eastAsia"/>
          <w:color w:val="000000"/>
          <w:sz w:val="32"/>
          <w:szCs w:val="32"/>
        </w:rPr>
        <w:t>停</w:t>
      </w:r>
      <w:r w:rsidRPr="00786D44">
        <w:rPr>
          <w:rFonts w:eastAsia="仿宋"/>
          <w:color w:val="000000"/>
          <w:sz w:val="32"/>
          <w:szCs w:val="32"/>
        </w:rPr>
        <w:t>）</w:t>
      </w:r>
      <w:r w:rsidRPr="00786D44">
        <w:rPr>
          <w:rFonts w:eastAsia="仿宋" w:hint="eastAsia"/>
          <w:color w:val="000000"/>
          <w:sz w:val="32"/>
          <w:szCs w:val="32"/>
        </w:rPr>
        <w:t>课申请，包括必修课实验、选修课实验</w:t>
      </w:r>
      <w:r w:rsidRPr="00786D44">
        <w:rPr>
          <w:rFonts w:eastAsia="仿宋"/>
          <w:color w:val="000000"/>
          <w:sz w:val="32"/>
          <w:szCs w:val="32"/>
        </w:rPr>
        <w:t>、实习</w:t>
      </w:r>
      <w:r w:rsidRPr="00786D44">
        <w:rPr>
          <w:rFonts w:eastAsia="仿宋" w:hint="eastAsia"/>
          <w:color w:val="000000"/>
          <w:sz w:val="32"/>
          <w:szCs w:val="32"/>
        </w:rPr>
        <w:t>、实训、课程</w:t>
      </w:r>
      <w:r w:rsidRPr="00786D44">
        <w:rPr>
          <w:rFonts w:eastAsia="仿宋"/>
          <w:color w:val="000000"/>
          <w:sz w:val="32"/>
          <w:szCs w:val="32"/>
        </w:rPr>
        <w:t>设计</w:t>
      </w:r>
      <w:r w:rsidRPr="00786D44">
        <w:rPr>
          <w:rFonts w:eastAsia="仿宋" w:hint="eastAsia"/>
          <w:color w:val="000000"/>
          <w:sz w:val="32"/>
          <w:szCs w:val="32"/>
        </w:rPr>
        <w:t>、本科毕业设计（论文）</w:t>
      </w:r>
      <w:r w:rsidRPr="00786D44">
        <w:rPr>
          <w:rFonts w:eastAsia="仿宋"/>
          <w:color w:val="000000"/>
          <w:sz w:val="32"/>
          <w:szCs w:val="32"/>
        </w:rPr>
        <w:t>安排</w:t>
      </w:r>
      <w:r w:rsidRPr="00786D44">
        <w:rPr>
          <w:rFonts w:eastAsia="仿宋" w:hint="eastAsia"/>
          <w:color w:val="000000"/>
          <w:sz w:val="32"/>
          <w:szCs w:val="32"/>
        </w:rPr>
        <w:t>等。</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第二十二条</w:t>
      </w:r>
      <w:r w:rsidRPr="00786D44">
        <w:rPr>
          <w:rFonts w:eastAsia="仿宋" w:hint="eastAsia"/>
          <w:color w:val="000000"/>
          <w:sz w:val="32"/>
          <w:szCs w:val="32"/>
        </w:rPr>
        <w:t xml:space="preserve">  </w:t>
      </w:r>
      <w:r w:rsidRPr="00786D44">
        <w:rPr>
          <w:rFonts w:eastAsia="仿宋" w:hint="eastAsia"/>
          <w:color w:val="000000"/>
          <w:sz w:val="32"/>
          <w:szCs w:val="32"/>
        </w:rPr>
        <w:t>实验准备。实验教师承担实验准备任务，应提前到机房完成设备检测、软件检测以及耗材领用等准备工作，确保实验能够顺利进行。</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第二十三条</w:t>
      </w:r>
      <w:r w:rsidRPr="00786D44">
        <w:rPr>
          <w:rFonts w:eastAsia="仿宋" w:hint="eastAsia"/>
          <w:color w:val="000000"/>
          <w:sz w:val="32"/>
          <w:szCs w:val="32"/>
        </w:rPr>
        <w:t xml:space="preserve">  </w:t>
      </w:r>
      <w:r w:rsidRPr="00786D44">
        <w:rPr>
          <w:rFonts w:eastAsia="仿宋" w:hint="eastAsia"/>
          <w:color w:val="000000"/>
          <w:sz w:val="32"/>
          <w:szCs w:val="32"/>
        </w:rPr>
        <w:t>运行</w:t>
      </w:r>
      <w:r w:rsidRPr="00786D44">
        <w:rPr>
          <w:rFonts w:eastAsia="仿宋"/>
          <w:color w:val="000000"/>
          <w:sz w:val="32"/>
          <w:szCs w:val="32"/>
        </w:rPr>
        <w:t>保障</w:t>
      </w:r>
      <w:r w:rsidRPr="00786D44">
        <w:rPr>
          <w:rFonts w:eastAsia="仿宋" w:hint="eastAsia"/>
          <w:color w:val="000000"/>
          <w:sz w:val="32"/>
          <w:szCs w:val="32"/>
        </w:rPr>
        <w:t>。实验室管理人员在实验进行前</w:t>
      </w:r>
      <w:r w:rsidRPr="00786D44">
        <w:rPr>
          <w:rFonts w:eastAsia="仿宋"/>
          <w:color w:val="000000"/>
          <w:sz w:val="32"/>
          <w:szCs w:val="32"/>
        </w:rPr>
        <w:t>协助实验教师</w:t>
      </w:r>
      <w:r w:rsidRPr="00786D44">
        <w:rPr>
          <w:rFonts w:eastAsia="仿宋" w:hint="eastAsia"/>
          <w:color w:val="000000"/>
          <w:sz w:val="32"/>
          <w:szCs w:val="32"/>
        </w:rPr>
        <w:t>做好实验环境准备工作，在实验过程中协助实验教师做好实验保障工作。</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第二十四条</w:t>
      </w:r>
      <w:r w:rsidRPr="00786D44">
        <w:rPr>
          <w:rFonts w:eastAsia="仿宋" w:hint="eastAsia"/>
          <w:color w:val="000000"/>
          <w:sz w:val="32"/>
          <w:szCs w:val="32"/>
        </w:rPr>
        <w:t xml:space="preserve">  </w:t>
      </w:r>
      <w:r w:rsidRPr="00786D44">
        <w:rPr>
          <w:rFonts w:eastAsia="仿宋"/>
          <w:color w:val="000000"/>
          <w:sz w:val="32"/>
          <w:szCs w:val="32"/>
        </w:rPr>
        <w:t>设备管理。</w:t>
      </w:r>
      <w:r w:rsidRPr="00786D44">
        <w:rPr>
          <w:rFonts w:eastAsia="仿宋" w:hint="eastAsia"/>
          <w:color w:val="000000"/>
          <w:sz w:val="32"/>
          <w:szCs w:val="32"/>
        </w:rPr>
        <w:t>实验室管理人员要利用</w:t>
      </w:r>
      <w:r w:rsidRPr="00786D44">
        <w:rPr>
          <w:rFonts w:eastAsia="仿宋"/>
          <w:color w:val="000000"/>
          <w:sz w:val="32"/>
          <w:szCs w:val="32"/>
        </w:rPr>
        <w:t>信息化手段对仪器设备</w:t>
      </w:r>
      <w:r w:rsidRPr="00786D44">
        <w:rPr>
          <w:rFonts w:eastAsia="仿宋" w:hint="eastAsia"/>
          <w:color w:val="000000"/>
          <w:sz w:val="32"/>
          <w:szCs w:val="32"/>
        </w:rPr>
        <w:t>进行动态管理，做好</w:t>
      </w:r>
      <w:r w:rsidRPr="00786D44">
        <w:rPr>
          <w:rFonts w:eastAsia="仿宋"/>
          <w:color w:val="000000"/>
          <w:sz w:val="32"/>
          <w:szCs w:val="32"/>
        </w:rPr>
        <w:t>设施</w:t>
      </w:r>
      <w:r w:rsidRPr="00786D44">
        <w:rPr>
          <w:rFonts w:eastAsia="仿宋" w:hint="eastAsia"/>
          <w:color w:val="000000"/>
          <w:sz w:val="32"/>
          <w:szCs w:val="32"/>
        </w:rPr>
        <w:t>整合、设备调配及借用等工作</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第二十五条</w:t>
      </w:r>
      <w:r w:rsidRPr="00786D44">
        <w:rPr>
          <w:rFonts w:eastAsia="仿宋" w:hint="eastAsia"/>
          <w:color w:val="000000"/>
          <w:sz w:val="32"/>
          <w:szCs w:val="32"/>
        </w:rPr>
        <w:t xml:space="preserve">  </w:t>
      </w:r>
      <w:r w:rsidRPr="00786D44">
        <w:rPr>
          <w:rFonts w:eastAsia="仿宋" w:hint="eastAsia"/>
          <w:color w:val="000000"/>
          <w:sz w:val="32"/>
          <w:szCs w:val="32"/>
        </w:rPr>
        <w:t>维修维护管理。实验室管理人员要做好实验设备、配套设施的维修维护和应急处置工作，不断提高设备完好率</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第二十六条</w:t>
      </w:r>
      <w:r w:rsidRPr="00786D44">
        <w:rPr>
          <w:rFonts w:eastAsia="仿宋" w:hint="eastAsia"/>
          <w:color w:val="000000"/>
          <w:sz w:val="32"/>
          <w:szCs w:val="32"/>
        </w:rPr>
        <w:t xml:space="preserve">  </w:t>
      </w:r>
      <w:r w:rsidRPr="00786D44">
        <w:rPr>
          <w:rFonts w:eastAsia="仿宋" w:hint="eastAsia"/>
          <w:color w:val="000000"/>
          <w:sz w:val="32"/>
          <w:szCs w:val="32"/>
        </w:rPr>
        <w:t>资产</w:t>
      </w:r>
      <w:r w:rsidRPr="00786D44">
        <w:rPr>
          <w:rFonts w:eastAsia="仿宋"/>
          <w:color w:val="000000"/>
          <w:sz w:val="32"/>
          <w:szCs w:val="32"/>
        </w:rPr>
        <w:t>管理</w:t>
      </w:r>
      <w:r w:rsidRPr="00786D44">
        <w:rPr>
          <w:rFonts w:eastAsia="仿宋" w:hint="eastAsia"/>
          <w:color w:val="000000"/>
          <w:sz w:val="32"/>
          <w:szCs w:val="32"/>
        </w:rPr>
        <w:t>。严格执行资产管理规定，配合资产</w:t>
      </w:r>
      <w:r w:rsidRPr="00786D44">
        <w:rPr>
          <w:rFonts w:eastAsia="仿宋"/>
          <w:color w:val="000000"/>
          <w:sz w:val="32"/>
          <w:szCs w:val="32"/>
        </w:rPr>
        <w:t>管</w:t>
      </w:r>
      <w:r w:rsidRPr="00786D44">
        <w:rPr>
          <w:rFonts w:eastAsia="仿宋"/>
          <w:color w:val="000000"/>
          <w:sz w:val="32"/>
          <w:szCs w:val="32"/>
        </w:rPr>
        <w:lastRenderedPageBreak/>
        <w:t>理</w:t>
      </w:r>
      <w:r w:rsidRPr="00786D44">
        <w:rPr>
          <w:rFonts w:eastAsia="仿宋" w:hint="eastAsia"/>
          <w:color w:val="000000"/>
          <w:sz w:val="32"/>
          <w:szCs w:val="32"/>
        </w:rPr>
        <w:t>部门，做好资产登记、使用、报废和调拨等工作，</w:t>
      </w:r>
      <w:r w:rsidRPr="00786D44">
        <w:rPr>
          <w:rFonts w:eastAsia="仿宋"/>
          <w:color w:val="000000"/>
          <w:sz w:val="32"/>
          <w:szCs w:val="32"/>
        </w:rPr>
        <w:t>保持</w:t>
      </w:r>
      <w:r w:rsidRPr="00786D44">
        <w:rPr>
          <w:rFonts w:eastAsia="仿宋" w:hint="eastAsia"/>
          <w:color w:val="000000"/>
          <w:sz w:val="32"/>
          <w:szCs w:val="32"/>
        </w:rPr>
        <w:t>账实</w:t>
      </w:r>
      <w:r w:rsidRPr="00786D44">
        <w:rPr>
          <w:rFonts w:eastAsia="仿宋"/>
          <w:color w:val="000000"/>
          <w:sz w:val="32"/>
          <w:szCs w:val="32"/>
        </w:rPr>
        <w:t>相符</w:t>
      </w:r>
      <w:r w:rsidRPr="00786D44">
        <w:rPr>
          <w:rFonts w:eastAsia="仿宋" w:hint="eastAsia"/>
          <w:color w:val="000000"/>
          <w:sz w:val="32"/>
          <w:szCs w:val="32"/>
        </w:rPr>
        <w:t>。</w:t>
      </w:r>
      <w:r w:rsidRPr="00786D44">
        <w:rPr>
          <w:rFonts w:eastAsia="仿宋"/>
          <w:color w:val="000000"/>
          <w:sz w:val="32"/>
          <w:szCs w:val="32"/>
        </w:rPr>
        <w:t>每学期</w:t>
      </w:r>
      <w:r w:rsidRPr="00786D44">
        <w:rPr>
          <w:rFonts w:eastAsia="仿宋" w:hint="eastAsia"/>
          <w:color w:val="000000"/>
          <w:sz w:val="32"/>
          <w:szCs w:val="32"/>
        </w:rPr>
        <w:t>进行一次资产</w:t>
      </w:r>
      <w:r w:rsidRPr="00786D44">
        <w:rPr>
          <w:rFonts w:eastAsia="仿宋"/>
          <w:color w:val="000000"/>
          <w:sz w:val="32"/>
          <w:szCs w:val="32"/>
        </w:rPr>
        <w:t>清查。</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第二十七条</w:t>
      </w:r>
      <w:r w:rsidRPr="00786D44">
        <w:rPr>
          <w:rFonts w:eastAsia="仿宋" w:hint="eastAsia"/>
          <w:color w:val="000000"/>
          <w:sz w:val="32"/>
          <w:szCs w:val="32"/>
        </w:rPr>
        <w:t xml:space="preserve">  </w:t>
      </w:r>
      <w:r w:rsidRPr="00786D44">
        <w:rPr>
          <w:rFonts w:eastAsia="仿宋" w:hint="eastAsia"/>
          <w:color w:val="000000"/>
          <w:sz w:val="32"/>
          <w:szCs w:val="32"/>
        </w:rPr>
        <w:t>耗材</w:t>
      </w:r>
      <w:r w:rsidRPr="00786D44">
        <w:rPr>
          <w:rFonts w:eastAsia="仿宋"/>
          <w:color w:val="000000"/>
          <w:sz w:val="32"/>
          <w:szCs w:val="32"/>
        </w:rPr>
        <w:t>管理</w:t>
      </w:r>
      <w:r w:rsidRPr="00786D44">
        <w:rPr>
          <w:rFonts w:eastAsia="仿宋" w:hint="eastAsia"/>
          <w:color w:val="000000"/>
          <w:sz w:val="32"/>
          <w:szCs w:val="32"/>
        </w:rPr>
        <w:t>。每</w:t>
      </w:r>
      <w:r w:rsidRPr="00786D44">
        <w:rPr>
          <w:rFonts w:eastAsia="仿宋"/>
          <w:color w:val="000000"/>
          <w:sz w:val="32"/>
          <w:szCs w:val="32"/>
        </w:rPr>
        <w:t>学期组织</w:t>
      </w:r>
      <w:r w:rsidRPr="00786D44">
        <w:rPr>
          <w:rFonts w:eastAsia="仿宋" w:hint="eastAsia"/>
          <w:color w:val="000000"/>
          <w:sz w:val="32"/>
          <w:szCs w:val="32"/>
        </w:rPr>
        <w:t>教育教学综合部门</w:t>
      </w:r>
      <w:r w:rsidRPr="00786D44">
        <w:rPr>
          <w:rFonts w:eastAsia="仿宋"/>
          <w:color w:val="000000"/>
          <w:sz w:val="32"/>
          <w:szCs w:val="32"/>
        </w:rPr>
        <w:t>申报下学期耗材</w:t>
      </w:r>
      <w:r w:rsidRPr="00786D44">
        <w:rPr>
          <w:rFonts w:eastAsia="仿宋" w:hint="eastAsia"/>
          <w:color w:val="000000"/>
          <w:sz w:val="32"/>
          <w:szCs w:val="32"/>
        </w:rPr>
        <w:t>使用计划，及时办理</w:t>
      </w:r>
      <w:r w:rsidRPr="00786D44">
        <w:rPr>
          <w:rFonts w:eastAsia="仿宋"/>
          <w:color w:val="000000"/>
          <w:sz w:val="32"/>
          <w:szCs w:val="32"/>
        </w:rPr>
        <w:t>采购</w:t>
      </w:r>
      <w:r w:rsidRPr="00786D44">
        <w:rPr>
          <w:rFonts w:eastAsia="仿宋" w:hint="eastAsia"/>
          <w:color w:val="000000"/>
          <w:sz w:val="32"/>
          <w:szCs w:val="32"/>
        </w:rPr>
        <w:t>手续</w:t>
      </w:r>
      <w:r w:rsidRPr="00786D44">
        <w:rPr>
          <w:rFonts w:eastAsia="仿宋"/>
          <w:color w:val="000000"/>
          <w:sz w:val="32"/>
          <w:szCs w:val="32"/>
        </w:rPr>
        <w:t>。严格</w:t>
      </w:r>
      <w:r w:rsidRPr="00786D44">
        <w:rPr>
          <w:rFonts w:eastAsia="仿宋" w:hint="eastAsia"/>
          <w:color w:val="000000"/>
          <w:sz w:val="32"/>
          <w:szCs w:val="32"/>
        </w:rPr>
        <w:t>实行耗材</w:t>
      </w:r>
      <w:r w:rsidRPr="00786D44">
        <w:rPr>
          <w:rFonts w:eastAsia="仿宋"/>
          <w:color w:val="000000"/>
          <w:sz w:val="32"/>
          <w:szCs w:val="32"/>
        </w:rPr>
        <w:t>出入库管理</w:t>
      </w:r>
      <w:r w:rsidRPr="00786D44">
        <w:rPr>
          <w:rFonts w:eastAsia="仿宋" w:hint="eastAsia"/>
          <w:color w:val="000000"/>
          <w:sz w:val="32"/>
          <w:szCs w:val="32"/>
        </w:rPr>
        <w:t>制度，对实验耗材入库和领用进行认真登记，每学期对耗材进行一次清查</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第二十八条</w:t>
      </w:r>
      <w:r w:rsidRPr="00786D44">
        <w:rPr>
          <w:rFonts w:eastAsia="仿宋" w:hint="eastAsia"/>
          <w:color w:val="000000"/>
          <w:sz w:val="32"/>
          <w:szCs w:val="32"/>
        </w:rPr>
        <w:t xml:space="preserve">  </w:t>
      </w:r>
      <w:r w:rsidRPr="00786D44">
        <w:rPr>
          <w:rFonts w:eastAsia="仿宋" w:hint="eastAsia"/>
          <w:color w:val="000000"/>
          <w:sz w:val="32"/>
          <w:szCs w:val="32"/>
        </w:rPr>
        <w:t>卫生</w:t>
      </w:r>
      <w:r w:rsidRPr="00786D44">
        <w:rPr>
          <w:rFonts w:eastAsia="仿宋"/>
          <w:color w:val="000000"/>
          <w:sz w:val="32"/>
          <w:szCs w:val="32"/>
        </w:rPr>
        <w:t>管理</w:t>
      </w:r>
      <w:r w:rsidRPr="00786D44">
        <w:rPr>
          <w:rFonts w:eastAsia="仿宋" w:hint="eastAsia"/>
          <w:color w:val="000000"/>
          <w:sz w:val="32"/>
          <w:szCs w:val="32"/>
        </w:rPr>
        <w:t>。实验教师教育、监督学生遵守机房守则、保持机房整洁；网络信息化管理处适时组织学生打扫机房卫生。</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第二十九条</w:t>
      </w:r>
      <w:r w:rsidRPr="00786D44">
        <w:rPr>
          <w:rFonts w:eastAsia="仿宋" w:hint="eastAsia"/>
          <w:color w:val="000000"/>
          <w:sz w:val="32"/>
          <w:szCs w:val="32"/>
        </w:rPr>
        <w:t xml:space="preserve">  </w:t>
      </w:r>
      <w:r w:rsidRPr="00786D44">
        <w:rPr>
          <w:rFonts w:eastAsia="仿宋" w:hint="eastAsia"/>
          <w:color w:val="000000"/>
          <w:sz w:val="32"/>
          <w:szCs w:val="32"/>
        </w:rPr>
        <w:t>助学助管学生</w:t>
      </w:r>
      <w:r w:rsidRPr="00786D44">
        <w:rPr>
          <w:rFonts w:eastAsia="仿宋"/>
          <w:color w:val="000000"/>
          <w:sz w:val="32"/>
          <w:szCs w:val="32"/>
        </w:rPr>
        <w:t>管理</w:t>
      </w:r>
      <w:r w:rsidRPr="00786D44">
        <w:rPr>
          <w:rFonts w:eastAsia="仿宋" w:hint="eastAsia"/>
          <w:color w:val="000000"/>
          <w:sz w:val="32"/>
          <w:szCs w:val="32"/>
        </w:rPr>
        <w:t>。网络信息化管理处会</w:t>
      </w:r>
      <w:r w:rsidRPr="00786D44">
        <w:rPr>
          <w:rFonts w:eastAsia="仿宋"/>
          <w:color w:val="000000"/>
          <w:sz w:val="32"/>
          <w:szCs w:val="32"/>
        </w:rPr>
        <w:t>商学生</w:t>
      </w:r>
      <w:r w:rsidRPr="00786D44">
        <w:rPr>
          <w:rFonts w:eastAsia="仿宋" w:hint="eastAsia"/>
          <w:color w:val="000000"/>
          <w:sz w:val="32"/>
          <w:szCs w:val="32"/>
        </w:rPr>
        <w:t>工作部和研究生</w:t>
      </w:r>
      <w:proofErr w:type="gramStart"/>
      <w:r w:rsidRPr="00786D44">
        <w:rPr>
          <w:rFonts w:eastAsia="仿宋" w:hint="eastAsia"/>
          <w:color w:val="000000"/>
          <w:sz w:val="32"/>
          <w:szCs w:val="32"/>
        </w:rPr>
        <w:t>部</w:t>
      </w:r>
      <w:r w:rsidRPr="00786D44">
        <w:rPr>
          <w:rFonts w:eastAsia="仿宋"/>
          <w:color w:val="000000"/>
          <w:sz w:val="32"/>
          <w:szCs w:val="32"/>
        </w:rPr>
        <w:t>安排</w:t>
      </w:r>
      <w:proofErr w:type="gramEnd"/>
      <w:r w:rsidRPr="00786D44">
        <w:rPr>
          <w:rFonts w:eastAsia="仿宋"/>
          <w:color w:val="000000"/>
          <w:sz w:val="32"/>
          <w:szCs w:val="32"/>
        </w:rPr>
        <w:t>助学</w:t>
      </w:r>
      <w:r w:rsidRPr="00786D44">
        <w:rPr>
          <w:rFonts w:eastAsia="仿宋" w:hint="eastAsia"/>
          <w:color w:val="000000"/>
          <w:sz w:val="32"/>
          <w:szCs w:val="32"/>
        </w:rPr>
        <w:t>助管</w:t>
      </w:r>
      <w:r w:rsidRPr="00786D44">
        <w:rPr>
          <w:rFonts w:eastAsia="仿宋"/>
          <w:color w:val="000000"/>
          <w:sz w:val="32"/>
          <w:szCs w:val="32"/>
        </w:rPr>
        <w:t>学生</w:t>
      </w:r>
      <w:r w:rsidRPr="00786D44">
        <w:rPr>
          <w:rFonts w:eastAsia="仿宋" w:hint="eastAsia"/>
          <w:color w:val="000000"/>
          <w:sz w:val="32"/>
          <w:szCs w:val="32"/>
        </w:rPr>
        <w:t>参加</w:t>
      </w:r>
      <w:r w:rsidRPr="00786D44">
        <w:rPr>
          <w:rFonts w:eastAsia="仿宋"/>
          <w:color w:val="000000"/>
          <w:sz w:val="32"/>
          <w:szCs w:val="32"/>
        </w:rPr>
        <w:t>实验保障</w:t>
      </w:r>
      <w:r w:rsidRPr="00786D44">
        <w:rPr>
          <w:rFonts w:eastAsia="仿宋" w:hint="eastAsia"/>
          <w:color w:val="000000"/>
          <w:sz w:val="32"/>
          <w:szCs w:val="32"/>
        </w:rPr>
        <w:t>工作，明确岗位职责和纪律要求，做好日常管理和考核工作</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第三十条</w:t>
      </w:r>
      <w:r w:rsidRPr="00786D44">
        <w:rPr>
          <w:rFonts w:eastAsia="仿宋" w:hint="eastAsia"/>
          <w:color w:val="000000"/>
          <w:sz w:val="32"/>
          <w:szCs w:val="32"/>
        </w:rPr>
        <w:t xml:space="preserve">  </w:t>
      </w:r>
      <w:r w:rsidRPr="00786D44">
        <w:rPr>
          <w:rFonts w:eastAsia="仿宋" w:hint="eastAsia"/>
          <w:color w:val="000000"/>
          <w:sz w:val="32"/>
          <w:szCs w:val="32"/>
        </w:rPr>
        <w:t>信息采集。做好实验室管理</w:t>
      </w:r>
      <w:r w:rsidRPr="00786D44">
        <w:rPr>
          <w:rFonts w:eastAsia="仿宋"/>
          <w:color w:val="000000"/>
          <w:sz w:val="32"/>
          <w:szCs w:val="32"/>
        </w:rPr>
        <w:t>数据的记录、</w:t>
      </w:r>
      <w:r w:rsidRPr="00786D44">
        <w:rPr>
          <w:rFonts w:eastAsia="仿宋" w:hint="eastAsia"/>
          <w:color w:val="000000"/>
          <w:sz w:val="32"/>
          <w:szCs w:val="32"/>
        </w:rPr>
        <w:t>保存、</w:t>
      </w:r>
      <w:r w:rsidRPr="00786D44">
        <w:rPr>
          <w:rFonts w:eastAsia="仿宋"/>
          <w:color w:val="000000"/>
          <w:sz w:val="32"/>
          <w:szCs w:val="32"/>
        </w:rPr>
        <w:t>统计</w:t>
      </w:r>
      <w:r w:rsidRPr="00786D44">
        <w:rPr>
          <w:rFonts w:eastAsia="仿宋" w:hint="eastAsia"/>
          <w:color w:val="000000"/>
          <w:sz w:val="32"/>
          <w:szCs w:val="32"/>
        </w:rPr>
        <w:t>和</w:t>
      </w:r>
      <w:r w:rsidRPr="00786D44">
        <w:rPr>
          <w:rFonts w:eastAsia="仿宋"/>
          <w:color w:val="000000"/>
          <w:sz w:val="32"/>
          <w:szCs w:val="32"/>
        </w:rPr>
        <w:t>分析</w:t>
      </w:r>
      <w:r w:rsidRPr="00786D44">
        <w:rPr>
          <w:rFonts w:eastAsia="仿宋" w:hint="eastAsia"/>
          <w:color w:val="000000"/>
          <w:sz w:val="32"/>
          <w:szCs w:val="32"/>
        </w:rPr>
        <w:t>工作</w:t>
      </w:r>
      <w:r w:rsidRPr="00786D44">
        <w:rPr>
          <w:rFonts w:eastAsia="仿宋"/>
          <w:color w:val="000000"/>
          <w:sz w:val="32"/>
          <w:szCs w:val="32"/>
        </w:rPr>
        <w:t>，</w:t>
      </w:r>
      <w:r w:rsidRPr="00786D44">
        <w:rPr>
          <w:rFonts w:eastAsia="仿宋" w:hint="eastAsia"/>
          <w:color w:val="000000"/>
          <w:sz w:val="32"/>
          <w:szCs w:val="32"/>
        </w:rPr>
        <w:t>协助相关部门完成上级</w:t>
      </w:r>
      <w:r w:rsidRPr="00786D44">
        <w:rPr>
          <w:rFonts w:eastAsia="仿宋"/>
          <w:color w:val="000000"/>
          <w:sz w:val="32"/>
          <w:szCs w:val="32"/>
        </w:rPr>
        <w:t>主管部门</w:t>
      </w:r>
      <w:r w:rsidRPr="00786D44">
        <w:rPr>
          <w:rFonts w:eastAsia="仿宋" w:hint="eastAsia"/>
          <w:color w:val="000000"/>
          <w:sz w:val="32"/>
          <w:szCs w:val="32"/>
        </w:rPr>
        <w:t>的</w:t>
      </w:r>
      <w:r w:rsidRPr="00786D44">
        <w:rPr>
          <w:rFonts w:eastAsia="仿宋"/>
          <w:color w:val="000000"/>
          <w:sz w:val="32"/>
          <w:szCs w:val="32"/>
        </w:rPr>
        <w:t>数据</w:t>
      </w:r>
      <w:r w:rsidRPr="00786D44">
        <w:rPr>
          <w:rFonts w:eastAsia="仿宋" w:hint="eastAsia"/>
          <w:color w:val="000000"/>
          <w:sz w:val="32"/>
          <w:szCs w:val="32"/>
        </w:rPr>
        <w:t>收集</w:t>
      </w:r>
      <w:r w:rsidRPr="00786D44">
        <w:rPr>
          <w:rFonts w:eastAsia="仿宋"/>
          <w:color w:val="000000"/>
          <w:sz w:val="32"/>
          <w:szCs w:val="32"/>
        </w:rPr>
        <w:t>和</w:t>
      </w:r>
      <w:r w:rsidRPr="00786D44">
        <w:rPr>
          <w:rFonts w:eastAsia="仿宋" w:hint="eastAsia"/>
          <w:color w:val="000000"/>
          <w:sz w:val="32"/>
          <w:szCs w:val="32"/>
        </w:rPr>
        <w:t>统计任务</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第三十一条</w:t>
      </w:r>
      <w:r w:rsidRPr="00786D44">
        <w:rPr>
          <w:rFonts w:eastAsia="仿宋" w:hint="eastAsia"/>
          <w:color w:val="000000"/>
          <w:sz w:val="32"/>
          <w:szCs w:val="32"/>
        </w:rPr>
        <w:t xml:space="preserve">  </w:t>
      </w:r>
      <w:r w:rsidRPr="00786D44">
        <w:rPr>
          <w:rFonts w:eastAsia="仿宋" w:hint="eastAsia"/>
          <w:color w:val="000000"/>
          <w:sz w:val="32"/>
          <w:szCs w:val="32"/>
        </w:rPr>
        <w:t>实验室建设和运行管理经费由学院统筹解决，由网络信息化管理处负责年度预算需求的分类申报工作。</w:t>
      </w:r>
    </w:p>
    <w:p w:rsidR="00786D44" w:rsidRPr="00786D44" w:rsidRDefault="00786D44" w:rsidP="00786D44">
      <w:pPr>
        <w:spacing w:beforeLines="50" w:before="190" w:line="580" w:lineRule="exact"/>
        <w:jc w:val="center"/>
        <w:rPr>
          <w:rFonts w:eastAsia="黑体"/>
          <w:color w:val="000000"/>
          <w:sz w:val="32"/>
          <w:szCs w:val="32"/>
        </w:rPr>
      </w:pPr>
      <w:r w:rsidRPr="00786D44">
        <w:rPr>
          <w:rFonts w:eastAsia="黑体" w:hint="eastAsia"/>
          <w:color w:val="000000"/>
          <w:sz w:val="32"/>
          <w:szCs w:val="32"/>
        </w:rPr>
        <w:t>第六章</w:t>
      </w:r>
      <w:r w:rsidRPr="00786D44">
        <w:rPr>
          <w:rFonts w:eastAsia="黑体" w:hint="eastAsia"/>
          <w:color w:val="000000"/>
          <w:sz w:val="32"/>
          <w:szCs w:val="32"/>
        </w:rPr>
        <w:t xml:space="preserve"> </w:t>
      </w:r>
      <w:r>
        <w:rPr>
          <w:rFonts w:eastAsia="黑体"/>
          <w:color w:val="000000"/>
          <w:sz w:val="32"/>
          <w:szCs w:val="32"/>
        </w:rPr>
        <w:t xml:space="preserve"> </w:t>
      </w:r>
      <w:r w:rsidRPr="00786D44">
        <w:rPr>
          <w:rFonts w:eastAsia="黑体" w:hint="eastAsia"/>
          <w:color w:val="000000"/>
          <w:sz w:val="32"/>
          <w:szCs w:val="32"/>
        </w:rPr>
        <w:t>安全保密</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第三十二条</w:t>
      </w:r>
      <w:r w:rsidRPr="00786D44">
        <w:rPr>
          <w:rFonts w:eastAsia="仿宋" w:hint="eastAsia"/>
          <w:color w:val="000000"/>
          <w:sz w:val="32"/>
          <w:szCs w:val="32"/>
        </w:rPr>
        <w:t xml:space="preserve">  </w:t>
      </w:r>
      <w:r w:rsidRPr="00786D44">
        <w:rPr>
          <w:rFonts w:eastAsia="仿宋" w:hint="eastAsia"/>
          <w:color w:val="000000"/>
          <w:sz w:val="32"/>
          <w:szCs w:val="32"/>
        </w:rPr>
        <w:t>实验室要</w:t>
      </w:r>
      <w:r w:rsidRPr="00786D44">
        <w:rPr>
          <w:rFonts w:eastAsia="仿宋"/>
          <w:color w:val="000000"/>
          <w:sz w:val="32"/>
          <w:szCs w:val="32"/>
        </w:rPr>
        <w:t>严格遵守国家有关安全、保密的法规和制度</w:t>
      </w:r>
      <w:r w:rsidRPr="00786D44">
        <w:rPr>
          <w:rFonts w:eastAsia="仿宋" w:hint="eastAsia"/>
          <w:color w:val="000000"/>
          <w:sz w:val="32"/>
          <w:szCs w:val="32"/>
        </w:rPr>
        <w:t>，贯彻以人为本</w:t>
      </w:r>
      <w:r w:rsidRPr="00786D44">
        <w:rPr>
          <w:rFonts w:eastAsia="仿宋"/>
          <w:color w:val="000000"/>
          <w:sz w:val="32"/>
          <w:szCs w:val="32"/>
        </w:rPr>
        <w:t>、安全第一、预防为主、综合管理的</w:t>
      </w:r>
      <w:r w:rsidRPr="00786D44">
        <w:rPr>
          <w:rFonts w:eastAsia="仿宋" w:hint="eastAsia"/>
          <w:color w:val="000000"/>
          <w:sz w:val="32"/>
          <w:szCs w:val="32"/>
        </w:rPr>
        <w:t>管理</w:t>
      </w:r>
      <w:r w:rsidRPr="00786D44">
        <w:rPr>
          <w:rFonts w:eastAsia="仿宋"/>
          <w:color w:val="000000"/>
          <w:sz w:val="32"/>
          <w:szCs w:val="32"/>
        </w:rPr>
        <w:t>方针，</w:t>
      </w:r>
      <w:r w:rsidRPr="00786D44">
        <w:rPr>
          <w:rFonts w:eastAsia="仿宋" w:hint="eastAsia"/>
          <w:color w:val="000000"/>
          <w:sz w:val="32"/>
          <w:szCs w:val="32"/>
        </w:rPr>
        <w:t>在人员、消防、用电、用水、场地和设备等方面加强管理</w:t>
      </w:r>
      <w:r w:rsidRPr="00786D44">
        <w:rPr>
          <w:rFonts w:eastAsia="仿宋"/>
          <w:color w:val="000000"/>
          <w:sz w:val="32"/>
          <w:szCs w:val="32"/>
        </w:rPr>
        <w:t>，确保实验室人员</w:t>
      </w:r>
      <w:r w:rsidRPr="00786D44">
        <w:rPr>
          <w:rFonts w:eastAsia="仿宋" w:hint="eastAsia"/>
          <w:color w:val="000000"/>
          <w:sz w:val="32"/>
          <w:szCs w:val="32"/>
        </w:rPr>
        <w:t>安全和</w:t>
      </w:r>
      <w:r w:rsidRPr="00786D44">
        <w:rPr>
          <w:rFonts w:eastAsia="仿宋"/>
          <w:color w:val="000000"/>
          <w:sz w:val="32"/>
          <w:szCs w:val="32"/>
        </w:rPr>
        <w:t>财产安全。</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第三十三条</w:t>
      </w:r>
      <w:r w:rsidRPr="00786D44">
        <w:rPr>
          <w:rFonts w:eastAsia="仿宋" w:hint="eastAsia"/>
          <w:color w:val="000000"/>
          <w:sz w:val="32"/>
          <w:szCs w:val="32"/>
        </w:rPr>
        <w:t xml:space="preserve">  </w:t>
      </w:r>
      <w:r w:rsidRPr="00786D44">
        <w:rPr>
          <w:rFonts w:eastAsia="仿宋" w:hint="eastAsia"/>
          <w:color w:val="000000"/>
          <w:sz w:val="32"/>
          <w:szCs w:val="32"/>
        </w:rPr>
        <w:t>涉密</w:t>
      </w:r>
      <w:r w:rsidRPr="00786D44">
        <w:rPr>
          <w:rFonts w:eastAsia="仿宋"/>
          <w:color w:val="000000"/>
          <w:sz w:val="32"/>
          <w:szCs w:val="32"/>
        </w:rPr>
        <w:t>实验</w:t>
      </w:r>
      <w:r w:rsidRPr="00786D44">
        <w:rPr>
          <w:rFonts w:eastAsia="仿宋" w:hint="eastAsia"/>
          <w:color w:val="000000"/>
          <w:sz w:val="32"/>
          <w:szCs w:val="32"/>
        </w:rPr>
        <w:t>应</w:t>
      </w:r>
      <w:r w:rsidRPr="00786D44">
        <w:rPr>
          <w:rFonts w:eastAsia="仿宋"/>
          <w:color w:val="000000"/>
          <w:sz w:val="32"/>
          <w:szCs w:val="32"/>
        </w:rPr>
        <w:t>在</w:t>
      </w:r>
      <w:r w:rsidRPr="00786D44">
        <w:rPr>
          <w:rFonts w:eastAsia="仿宋" w:hint="eastAsia"/>
          <w:color w:val="000000"/>
          <w:sz w:val="32"/>
          <w:szCs w:val="32"/>
        </w:rPr>
        <w:t>保密场所</w:t>
      </w:r>
      <w:r w:rsidRPr="00786D44">
        <w:rPr>
          <w:rFonts w:eastAsia="仿宋"/>
          <w:color w:val="000000"/>
          <w:sz w:val="32"/>
          <w:szCs w:val="32"/>
        </w:rPr>
        <w:t>进行，其它场所禁止</w:t>
      </w:r>
      <w:r w:rsidRPr="00786D44">
        <w:rPr>
          <w:rFonts w:eastAsia="仿宋" w:hint="eastAsia"/>
          <w:color w:val="000000"/>
          <w:sz w:val="32"/>
          <w:szCs w:val="32"/>
        </w:rPr>
        <w:t>存放</w:t>
      </w:r>
      <w:r w:rsidRPr="00786D44">
        <w:rPr>
          <w:rFonts w:eastAsia="仿宋"/>
          <w:color w:val="000000"/>
          <w:sz w:val="32"/>
          <w:szCs w:val="32"/>
        </w:rPr>
        <w:t>、</w:t>
      </w:r>
      <w:r w:rsidRPr="00786D44">
        <w:rPr>
          <w:rFonts w:eastAsia="仿宋"/>
          <w:color w:val="000000"/>
          <w:sz w:val="32"/>
          <w:szCs w:val="32"/>
        </w:rPr>
        <w:lastRenderedPageBreak/>
        <w:t>使用涉密设备和材料，禁止处理涉密信息。</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第三十四条</w:t>
      </w:r>
      <w:r w:rsidRPr="00786D44">
        <w:rPr>
          <w:rFonts w:eastAsia="仿宋" w:hint="eastAsia"/>
          <w:color w:val="000000"/>
          <w:sz w:val="32"/>
          <w:szCs w:val="32"/>
        </w:rPr>
        <w:t xml:space="preserve">  </w:t>
      </w:r>
      <w:r w:rsidRPr="00786D44">
        <w:rPr>
          <w:rFonts w:eastAsia="仿宋" w:hint="eastAsia"/>
          <w:color w:val="000000"/>
          <w:sz w:val="32"/>
          <w:szCs w:val="32"/>
        </w:rPr>
        <w:t>实验场地在新建、改建和扩建前必须进行安全风险评估，评估通过后才能实施。</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第三十五条</w:t>
      </w:r>
      <w:r w:rsidRPr="00786D44">
        <w:rPr>
          <w:rFonts w:eastAsia="仿宋" w:hint="eastAsia"/>
          <w:color w:val="000000"/>
          <w:sz w:val="32"/>
          <w:szCs w:val="32"/>
        </w:rPr>
        <w:t xml:space="preserve">  </w:t>
      </w:r>
      <w:r w:rsidRPr="00786D44">
        <w:rPr>
          <w:rFonts w:eastAsia="仿宋" w:hint="eastAsia"/>
          <w:color w:val="000000"/>
          <w:sz w:val="32"/>
          <w:szCs w:val="32"/>
        </w:rPr>
        <w:t>实验室工作人员和</w:t>
      </w:r>
      <w:r w:rsidRPr="00786D44">
        <w:rPr>
          <w:rFonts w:eastAsia="仿宋"/>
          <w:color w:val="000000"/>
          <w:sz w:val="32"/>
          <w:szCs w:val="32"/>
        </w:rPr>
        <w:t>学</w:t>
      </w:r>
      <w:r w:rsidRPr="00786D44">
        <w:rPr>
          <w:rFonts w:eastAsia="仿宋" w:hint="eastAsia"/>
          <w:color w:val="000000"/>
          <w:sz w:val="32"/>
          <w:szCs w:val="32"/>
        </w:rPr>
        <w:t>生应</w:t>
      </w:r>
      <w:r w:rsidRPr="00786D44">
        <w:rPr>
          <w:rFonts w:eastAsia="仿宋"/>
          <w:color w:val="000000"/>
          <w:sz w:val="32"/>
          <w:szCs w:val="32"/>
        </w:rPr>
        <w:t>接受安全</w:t>
      </w:r>
      <w:r w:rsidRPr="00786D44">
        <w:rPr>
          <w:rFonts w:eastAsia="仿宋" w:hint="eastAsia"/>
          <w:color w:val="000000"/>
          <w:sz w:val="32"/>
          <w:szCs w:val="32"/>
        </w:rPr>
        <w:t>保密</w:t>
      </w:r>
      <w:r w:rsidRPr="00786D44">
        <w:rPr>
          <w:rFonts w:eastAsia="仿宋"/>
          <w:color w:val="000000"/>
          <w:sz w:val="32"/>
          <w:szCs w:val="32"/>
        </w:rPr>
        <w:t>教育培训</w:t>
      </w:r>
      <w:r w:rsidRPr="00786D44">
        <w:rPr>
          <w:rFonts w:eastAsia="仿宋" w:hint="eastAsia"/>
          <w:color w:val="000000"/>
          <w:sz w:val="32"/>
          <w:szCs w:val="32"/>
        </w:rPr>
        <w:t>，参加应急消防演练</w:t>
      </w:r>
      <w:r w:rsidRPr="00786D44">
        <w:rPr>
          <w:rFonts w:eastAsia="仿宋"/>
          <w:color w:val="000000"/>
          <w:sz w:val="32"/>
          <w:szCs w:val="32"/>
        </w:rPr>
        <w:t>。</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第三十六条</w:t>
      </w:r>
      <w:r w:rsidRPr="00786D44">
        <w:rPr>
          <w:rFonts w:eastAsia="仿宋" w:hint="eastAsia"/>
          <w:color w:val="000000"/>
          <w:sz w:val="32"/>
          <w:szCs w:val="32"/>
        </w:rPr>
        <w:t xml:space="preserve">  </w:t>
      </w:r>
      <w:r w:rsidRPr="00786D44">
        <w:rPr>
          <w:rFonts w:eastAsia="仿宋" w:hint="eastAsia"/>
          <w:color w:val="000000"/>
          <w:sz w:val="32"/>
          <w:szCs w:val="32"/>
        </w:rPr>
        <w:t>网络信息化管理处负责机房的日常安全管理工作，实验教师负责实验过程的安全管理工作。</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第三十七条</w:t>
      </w:r>
      <w:r w:rsidRPr="00786D44">
        <w:rPr>
          <w:rFonts w:eastAsia="仿宋" w:hint="eastAsia"/>
          <w:color w:val="000000"/>
          <w:sz w:val="32"/>
          <w:szCs w:val="32"/>
        </w:rPr>
        <w:t xml:space="preserve">  </w:t>
      </w:r>
      <w:r w:rsidRPr="00786D44">
        <w:rPr>
          <w:rFonts w:eastAsia="仿宋" w:hint="eastAsia"/>
          <w:color w:val="000000"/>
          <w:sz w:val="32"/>
          <w:szCs w:val="32"/>
        </w:rPr>
        <w:t>每月进行一次安全检查，检查结果建立台账，对发现的问题及时进行整改。</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第三十八条</w:t>
      </w:r>
      <w:r w:rsidRPr="00786D44">
        <w:rPr>
          <w:rFonts w:eastAsia="仿宋" w:hint="eastAsia"/>
          <w:color w:val="000000"/>
          <w:sz w:val="32"/>
          <w:szCs w:val="32"/>
        </w:rPr>
        <w:t xml:space="preserve">  </w:t>
      </w:r>
      <w:r w:rsidRPr="00786D44">
        <w:rPr>
          <w:rFonts w:eastAsia="仿宋" w:hint="eastAsia"/>
          <w:color w:val="000000"/>
          <w:sz w:val="32"/>
          <w:szCs w:val="32"/>
        </w:rPr>
        <w:t>实验室要自觉接受学院和上级部门组织的安全检查，实验室主管部门要积极配合，对发现的问题要及时整改。</w:t>
      </w:r>
    </w:p>
    <w:p w:rsidR="00786D44" w:rsidRPr="00786D44" w:rsidRDefault="00786D44" w:rsidP="00786D44">
      <w:pPr>
        <w:spacing w:beforeLines="50" w:before="190" w:line="580" w:lineRule="exact"/>
        <w:jc w:val="center"/>
        <w:rPr>
          <w:rFonts w:eastAsia="黑体"/>
          <w:color w:val="000000"/>
          <w:sz w:val="32"/>
          <w:szCs w:val="32"/>
        </w:rPr>
      </w:pPr>
      <w:r w:rsidRPr="00786D44">
        <w:rPr>
          <w:rFonts w:eastAsia="黑体" w:hint="eastAsia"/>
          <w:color w:val="000000"/>
          <w:sz w:val="32"/>
          <w:szCs w:val="32"/>
        </w:rPr>
        <w:t>第七章</w:t>
      </w:r>
      <w:r w:rsidRPr="00786D44">
        <w:rPr>
          <w:rFonts w:eastAsia="黑体" w:hint="eastAsia"/>
          <w:color w:val="000000"/>
          <w:sz w:val="32"/>
          <w:szCs w:val="32"/>
        </w:rPr>
        <w:t xml:space="preserve"> </w:t>
      </w:r>
      <w:r>
        <w:rPr>
          <w:rFonts w:eastAsia="黑体"/>
          <w:color w:val="000000"/>
          <w:sz w:val="32"/>
          <w:szCs w:val="32"/>
        </w:rPr>
        <w:t xml:space="preserve"> </w:t>
      </w:r>
      <w:r w:rsidRPr="00786D44">
        <w:rPr>
          <w:rFonts w:eastAsia="黑体" w:hint="eastAsia"/>
          <w:color w:val="000000"/>
          <w:sz w:val="32"/>
          <w:szCs w:val="32"/>
        </w:rPr>
        <w:t>附</w:t>
      </w:r>
      <w:r>
        <w:rPr>
          <w:rFonts w:eastAsia="黑体" w:hint="eastAsia"/>
          <w:color w:val="000000"/>
          <w:sz w:val="32"/>
          <w:szCs w:val="32"/>
        </w:rPr>
        <w:t xml:space="preserve">  </w:t>
      </w:r>
      <w:r w:rsidRPr="00786D44">
        <w:rPr>
          <w:rFonts w:eastAsia="黑体" w:hint="eastAsia"/>
          <w:color w:val="000000"/>
          <w:sz w:val="32"/>
          <w:szCs w:val="32"/>
        </w:rPr>
        <w:t>则</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第三十九条</w:t>
      </w:r>
      <w:r w:rsidRPr="00786D44">
        <w:rPr>
          <w:rFonts w:eastAsia="仿宋" w:hint="eastAsia"/>
          <w:color w:val="000000"/>
          <w:sz w:val="32"/>
          <w:szCs w:val="32"/>
        </w:rPr>
        <w:t xml:space="preserve">  </w:t>
      </w:r>
      <w:r w:rsidRPr="00786D44">
        <w:rPr>
          <w:rFonts w:eastAsia="仿宋"/>
          <w:color w:val="000000"/>
          <w:sz w:val="32"/>
          <w:szCs w:val="32"/>
        </w:rPr>
        <w:t>本</w:t>
      </w:r>
      <w:r w:rsidRPr="00786D44">
        <w:rPr>
          <w:rFonts w:eastAsia="仿宋" w:hint="eastAsia"/>
          <w:color w:val="000000"/>
          <w:sz w:val="32"/>
          <w:szCs w:val="32"/>
        </w:rPr>
        <w:t>规定</w:t>
      </w:r>
      <w:r w:rsidRPr="00786D44">
        <w:rPr>
          <w:rFonts w:eastAsia="仿宋"/>
          <w:color w:val="000000"/>
          <w:sz w:val="32"/>
          <w:szCs w:val="32"/>
        </w:rPr>
        <w:t>自发布之日起执行</w:t>
      </w:r>
      <w:r w:rsidRPr="00786D44">
        <w:rPr>
          <w:rFonts w:eastAsia="仿宋" w:hint="eastAsia"/>
          <w:color w:val="000000"/>
          <w:sz w:val="32"/>
          <w:szCs w:val="32"/>
        </w:rPr>
        <w:t>，原《北京电子科技学院教学实验室工作管理办法》（</w:t>
      </w:r>
      <w:proofErr w:type="gramStart"/>
      <w:r w:rsidRPr="00786D44">
        <w:rPr>
          <w:rFonts w:eastAsia="仿宋" w:hint="eastAsia"/>
          <w:color w:val="000000"/>
          <w:sz w:val="32"/>
          <w:szCs w:val="32"/>
        </w:rPr>
        <w:t>院教发</w:t>
      </w:r>
      <w:proofErr w:type="gramEnd"/>
      <w:r w:rsidRPr="00786D44">
        <w:rPr>
          <w:rFonts w:eastAsia="仿宋" w:hint="eastAsia"/>
          <w:color w:val="000000"/>
          <w:sz w:val="32"/>
          <w:szCs w:val="32"/>
        </w:rPr>
        <w:t>〔</w:t>
      </w:r>
      <w:r w:rsidRPr="00786D44">
        <w:rPr>
          <w:rFonts w:eastAsia="仿宋" w:hint="eastAsia"/>
          <w:color w:val="000000"/>
          <w:sz w:val="32"/>
          <w:szCs w:val="32"/>
        </w:rPr>
        <w:t>2012</w:t>
      </w:r>
      <w:r w:rsidRPr="00786D44">
        <w:rPr>
          <w:rFonts w:eastAsia="仿宋" w:hint="eastAsia"/>
          <w:color w:val="000000"/>
          <w:sz w:val="32"/>
          <w:szCs w:val="32"/>
        </w:rPr>
        <w:t>〕</w:t>
      </w:r>
      <w:r w:rsidRPr="00786D44">
        <w:rPr>
          <w:rFonts w:eastAsia="仿宋" w:hint="eastAsia"/>
          <w:color w:val="000000"/>
          <w:sz w:val="32"/>
          <w:szCs w:val="32"/>
        </w:rPr>
        <w:t>27</w:t>
      </w:r>
      <w:r w:rsidRPr="00786D44">
        <w:rPr>
          <w:rFonts w:eastAsia="仿宋" w:hint="eastAsia"/>
          <w:color w:val="000000"/>
          <w:sz w:val="32"/>
          <w:szCs w:val="32"/>
        </w:rPr>
        <w:t>号）同时废止。</w:t>
      </w:r>
    </w:p>
    <w:p w:rsidR="00786D44" w:rsidRPr="00786D44" w:rsidRDefault="00786D44" w:rsidP="00786D44">
      <w:pPr>
        <w:spacing w:line="580" w:lineRule="exact"/>
        <w:ind w:firstLineChars="200" w:firstLine="616"/>
        <w:rPr>
          <w:rFonts w:eastAsia="黑体"/>
          <w:color w:val="000000"/>
          <w:sz w:val="32"/>
          <w:szCs w:val="32"/>
        </w:rPr>
      </w:pPr>
      <w:r w:rsidRPr="00786D44">
        <w:rPr>
          <w:rFonts w:ascii="黑体" w:eastAsia="黑体" w:hAnsi="黑体" w:hint="eastAsia"/>
          <w:color w:val="000000"/>
          <w:sz w:val="32"/>
          <w:szCs w:val="32"/>
        </w:rPr>
        <w:t>第四十条</w:t>
      </w:r>
      <w:r w:rsidRPr="00786D44">
        <w:rPr>
          <w:rFonts w:eastAsia="仿宋" w:hint="eastAsia"/>
          <w:color w:val="000000"/>
          <w:sz w:val="32"/>
          <w:szCs w:val="32"/>
        </w:rPr>
        <w:t xml:space="preserve">  </w:t>
      </w:r>
      <w:r w:rsidRPr="00786D44">
        <w:rPr>
          <w:rFonts w:eastAsia="仿宋" w:hint="eastAsia"/>
          <w:color w:val="000000"/>
          <w:sz w:val="32"/>
          <w:szCs w:val="32"/>
        </w:rPr>
        <w:t>本规定</w:t>
      </w:r>
      <w:r w:rsidRPr="00786D44">
        <w:rPr>
          <w:rFonts w:eastAsia="仿宋"/>
          <w:color w:val="000000"/>
          <w:sz w:val="32"/>
          <w:szCs w:val="32"/>
        </w:rPr>
        <w:t>由</w:t>
      </w:r>
      <w:r w:rsidRPr="00786D44">
        <w:rPr>
          <w:rFonts w:eastAsia="仿宋" w:hint="eastAsia"/>
          <w:color w:val="000000"/>
          <w:sz w:val="32"/>
          <w:szCs w:val="32"/>
        </w:rPr>
        <w:t>网络信息化管理处</w:t>
      </w:r>
      <w:r w:rsidRPr="00786D44">
        <w:rPr>
          <w:rFonts w:eastAsia="仿宋"/>
          <w:color w:val="000000"/>
          <w:sz w:val="32"/>
          <w:szCs w:val="32"/>
        </w:rPr>
        <w:t>负责解释</w:t>
      </w:r>
      <w:r w:rsidRPr="00786D44">
        <w:rPr>
          <w:rFonts w:eastAsia="仿宋" w:hint="eastAsia"/>
          <w:color w:val="000000"/>
          <w:sz w:val="32"/>
          <w:szCs w:val="32"/>
        </w:rPr>
        <w:t>。</w:t>
      </w:r>
    </w:p>
    <w:p w:rsidR="00F36A27" w:rsidRPr="00786D44" w:rsidRDefault="00F36A27" w:rsidP="00F36A27">
      <w:pPr>
        <w:snapToGrid w:val="0"/>
        <w:spacing w:line="580" w:lineRule="exact"/>
        <w:ind w:firstLineChars="200" w:firstLine="616"/>
        <w:rPr>
          <w:rFonts w:eastAsia="仿宋"/>
          <w:bCs/>
          <w:sz w:val="32"/>
          <w:szCs w:val="32"/>
        </w:rPr>
      </w:pPr>
    </w:p>
    <w:p w:rsidR="00F36A27" w:rsidRPr="00A74A91" w:rsidRDefault="00F36A27" w:rsidP="00F36A27">
      <w:pPr>
        <w:snapToGrid w:val="0"/>
        <w:spacing w:line="580" w:lineRule="exact"/>
        <w:ind w:firstLineChars="200" w:firstLine="616"/>
        <w:rPr>
          <w:rFonts w:eastAsia="仿宋"/>
          <w:bCs/>
          <w:sz w:val="32"/>
          <w:szCs w:val="32"/>
        </w:rPr>
      </w:pPr>
    </w:p>
    <w:p w:rsidR="00FD1CA9" w:rsidRPr="00F36A27" w:rsidRDefault="00FD1CA9" w:rsidP="00FD1CA9">
      <w:pPr>
        <w:autoSpaceDE w:val="0"/>
        <w:autoSpaceDN w:val="0"/>
        <w:spacing w:line="580" w:lineRule="exact"/>
        <w:ind w:left="742" w:rightChars="20" w:right="54"/>
        <w:rPr>
          <w:rFonts w:eastAsia="仿宋"/>
          <w:kern w:val="0"/>
          <w:sz w:val="32"/>
          <w:szCs w:val="32"/>
          <w:lang w:bidi="zh-CN"/>
        </w:rPr>
      </w:pPr>
    </w:p>
    <w:p w:rsidR="00FD1CA9" w:rsidRPr="00FD1CA9" w:rsidRDefault="00FD1CA9" w:rsidP="00FD1CA9">
      <w:pPr>
        <w:autoSpaceDE w:val="0"/>
        <w:autoSpaceDN w:val="0"/>
        <w:spacing w:line="580" w:lineRule="exact"/>
        <w:ind w:rightChars="20" w:right="54"/>
        <w:rPr>
          <w:rFonts w:eastAsia="仿宋"/>
          <w:kern w:val="0"/>
          <w:sz w:val="32"/>
          <w:szCs w:val="32"/>
          <w:lang w:val="zh-CN" w:bidi="zh-CN"/>
        </w:rPr>
      </w:pPr>
    </w:p>
    <w:p w:rsidR="00FD1CA9" w:rsidRPr="00FD1CA9" w:rsidRDefault="00FD1CA9" w:rsidP="00FD1CA9">
      <w:pPr>
        <w:autoSpaceDE w:val="0"/>
        <w:autoSpaceDN w:val="0"/>
        <w:spacing w:line="580" w:lineRule="exact"/>
        <w:ind w:rightChars="20" w:right="54"/>
        <w:jc w:val="center"/>
        <w:rPr>
          <w:rFonts w:eastAsia="仿宋"/>
          <w:kern w:val="0"/>
          <w:sz w:val="32"/>
          <w:szCs w:val="32"/>
          <w:lang w:bidi="zh-CN"/>
        </w:rPr>
      </w:pPr>
    </w:p>
    <w:p w:rsidR="00FD1CA9" w:rsidRPr="00FD1CA9" w:rsidRDefault="00FD1CA9" w:rsidP="00FD1CA9">
      <w:pPr>
        <w:autoSpaceDE w:val="0"/>
        <w:autoSpaceDN w:val="0"/>
        <w:spacing w:line="580" w:lineRule="exact"/>
        <w:ind w:rightChars="20" w:right="54" w:firstLineChars="1800" w:firstLine="5544"/>
        <w:jc w:val="left"/>
        <w:rPr>
          <w:rFonts w:eastAsia="仿宋"/>
          <w:kern w:val="0"/>
          <w:sz w:val="32"/>
          <w:szCs w:val="32"/>
          <w:lang w:bidi="zh-CN"/>
        </w:rPr>
      </w:pPr>
    </w:p>
    <w:p w:rsidR="0073781C" w:rsidRPr="00FD1CA9" w:rsidRDefault="0073781C" w:rsidP="00FD1CA9">
      <w:pPr>
        <w:pStyle w:val="af1"/>
        <w:widowControl w:val="0"/>
        <w:spacing w:before="0" w:beforeAutospacing="0" w:after="0" w:afterAutospacing="0" w:line="580" w:lineRule="exact"/>
        <w:ind w:firstLineChars="200" w:firstLine="616"/>
        <w:jc w:val="both"/>
        <w:rPr>
          <w:rFonts w:ascii="Times New Roman" w:eastAsia="仿宋" w:hAnsi="Times New Roman" w:cs="Times New Roman"/>
          <w:sz w:val="32"/>
          <w:szCs w:val="32"/>
        </w:rPr>
      </w:pPr>
    </w:p>
    <w:p w:rsidR="001A066E" w:rsidRDefault="001A066E" w:rsidP="001A066E">
      <w:pPr>
        <w:pStyle w:val="af1"/>
        <w:widowControl w:val="0"/>
        <w:spacing w:before="0" w:beforeAutospacing="0" w:after="0" w:afterAutospacing="0" w:line="40" w:lineRule="exact"/>
        <w:ind w:firstLineChars="200" w:firstLine="616"/>
        <w:jc w:val="both"/>
        <w:rPr>
          <w:rFonts w:ascii="Times New Roman" w:eastAsia="仿宋" w:hAnsi="Times New Roman" w:cs="Times New Roman"/>
          <w:sz w:val="32"/>
          <w:szCs w:val="32"/>
        </w:rPr>
      </w:pPr>
    </w:p>
    <w:p w:rsidR="00786D44" w:rsidRDefault="00786D44" w:rsidP="001A066E">
      <w:pPr>
        <w:pStyle w:val="af1"/>
        <w:widowControl w:val="0"/>
        <w:spacing w:before="0" w:beforeAutospacing="0" w:after="0" w:afterAutospacing="0" w:line="40" w:lineRule="exact"/>
        <w:ind w:firstLineChars="200" w:firstLine="616"/>
        <w:jc w:val="both"/>
        <w:rPr>
          <w:rFonts w:ascii="Times New Roman" w:eastAsia="仿宋" w:hAnsi="Times New Roman" w:cs="Times New Roman"/>
          <w:sz w:val="32"/>
          <w:szCs w:val="32"/>
        </w:rPr>
      </w:pPr>
    </w:p>
    <w:p w:rsidR="00786D44" w:rsidRDefault="00786D44" w:rsidP="001A066E">
      <w:pPr>
        <w:pStyle w:val="af1"/>
        <w:widowControl w:val="0"/>
        <w:spacing w:before="0" w:beforeAutospacing="0" w:after="0" w:afterAutospacing="0" w:line="40" w:lineRule="exact"/>
        <w:ind w:firstLineChars="200" w:firstLine="616"/>
        <w:jc w:val="both"/>
        <w:rPr>
          <w:rFonts w:ascii="Times New Roman" w:eastAsia="仿宋" w:hAnsi="Times New Roman" w:cs="Times New Roman"/>
          <w:sz w:val="32"/>
          <w:szCs w:val="32"/>
        </w:rPr>
      </w:pPr>
    </w:p>
    <w:p w:rsidR="00786D44" w:rsidRPr="001A066E" w:rsidRDefault="00786D44" w:rsidP="001A066E">
      <w:pPr>
        <w:pStyle w:val="af1"/>
        <w:widowControl w:val="0"/>
        <w:spacing w:before="0" w:beforeAutospacing="0" w:after="0" w:afterAutospacing="0" w:line="40" w:lineRule="exact"/>
        <w:ind w:firstLineChars="200" w:firstLine="616"/>
        <w:jc w:val="both"/>
        <w:rPr>
          <w:rFonts w:ascii="Times New Roman" w:eastAsia="仿宋" w:hAnsi="Times New Roman" w:cs="Times New Roman"/>
          <w:sz w:val="32"/>
          <w:szCs w:val="32"/>
        </w:rPr>
      </w:pPr>
    </w:p>
    <w:tbl>
      <w:tblPr>
        <w:tblpPr w:topFromText="590" w:horzAnchor="margin" w:tblpXSpec="center" w:tblpYSpec="bottom"/>
        <w:tblOverlap w:val="never"/>
        <w:tblW w:w="8845" w:type="dxa"/>
        <w:tblBorders>
          <w:top w:val="single" w:sz="8" w:space="0" w:color="auto"/>
          <w:bottom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5670"/>
        <w:gridCol w:w="3175"/>
      </w:tblGrid>
      <w:tr w:rsidR="0073781C" w:rsidRPr="002A1251" w:rsidTr="008C49CB">
        <w:trPr>
          <w:trHeight w:val="590"/>
        </w:trPr>
        <w:tc>
          <w:tcPr>
            <w:tcW w:w="8845" w:type="dxa"/>
            <w:gridSpan w:val="2"/>
            <w:tcBorders>
              <w:bottom w:val="single" w:sz="6" w:space="0" w:color="auto"/>
            </w:tcBorders>
            <w:tcMar>
              <w:left w:w="0" w:type="dxa"/>
              <w:right w:w="0" w:type="dxa"/>
            </w:tcMar>
            <w:vAlign w:val="center"/>
          </w:tcPr>
          <w:p w:rsidR="0073781C" w:rsidRPr="002A1251" w:rsidRDefault="0073781C" w:rsidP="00FD1CA9">
            <w:pPr>
              <w:spacing w:line="440" w:lineRule="exact"/>
              <w:ind w:firstLineChars="100" w:firstLine="268"/>
              <w:rPr>
                <w:rFonts w:eastAsia="仿宋"/>
                <w:szCs w:val="28"/>
              </w:rPr>
            </w:pPr>
            <w:r w:rsidRPr="002A1251">
              <w:rPr>
                <w:rFonts w:eastAsia="仿宋"/>
                <w:szCs w:val="28"/>
              </w:rPr>
              <w:t>分送</w:t>
            </w:r>
            <w:r>
              <w:rPr>
                <w:rFonts w:eastAsia="仿宋" w:hint="eastAsia"/>
                <w:szCs w:val="28"/>
              </w:rPr>
              <w:t>：院领导</w:t>
            </w:r>
            <w:r w:rsidRPr="002A1251">
              <w:rPr>
                <w:rFonts w:eastAsia="仿宋"/>
                <w:szCs w:val="28"/>
              </w:rPr>
              <w:t>，</w:t>
            </w:r>
            <w:r>
              <w:rPr>
                <w:rFonts w:eastAsia="仿宋" w:hint="eastAsia"/>
                <w:szCs w:val="28"/>
              </w:rPr>
              <w:t>各部门</w:t>
            </w:r>
            <w:r w:rsidRPr="002A1251">
              <w:rPr>
                <w:rFonts w:eastAsia="仿宋"/>
                <w:szCs w:val="28"/>
              </w:rPr>
              <w:t>。</w:t>
            </w:r>
          </w:p>
        </w:tc>
      </w:tr>
      <w:tr w:rsidR="0073781C" w:rsidRPr="002A1251" w:rsidTr="008C49CB">
        <w:trPr>
          <w:trHeight w:val="590"/>
        </w:trPr>
        <w:tc>
          <w:tcPr>
            <w:tcW w:w="5670" w:type="dxa"/>
            <w:tcBorders>
              <w:top w:val="single" w:sz="6" w:space="0" w:color="auto"/>
              <w:bottom w:val="single" w:sz="8" w:space="0" w:color="auto"/>
              <w:right w:val="nil"/>
            </w:tcBorders>
            <w:tcMar>
              <w:left w:w="0" w:type="dxa"/>
              <w:right w:w="0" w:type="dxa"/>
            </w:tcMar>
            <w:vAlign w:val="center"/>
          </w:tcPr>
          <w:p w:rsidR="0073781C" w:rsidRPr="002A1251" w:rsidRDefault="001A066E" w:rsidP="008C49CB">
            <w:pPr>
              <w:spacing w:line="460" w:lineRule="exact"/>
              <w:ind w:firstLineChars="100" w:firstLine="268"/>
              <w:rPr>
                <w:rFonts w:eastAsia="仿宋"/>
                <w:szCs w:val="28"/>
              </w:rPr>
            </w:pPr>
            <w:r>
              <w:rPr>
                <w:rFonts w:eastAsia="仿宋" w:hint="eastAsia"/>
                <w:szCs w:val="28"/>
              </w:rPr>
              <w:t>北京</w:t>
            </w:r>
            <w:r w:rsidR="0073781C" w:rsidRPr="002A1251">
              <w:rPr>
                <w:rFonts w:eastAsia="仿宋" w:hint="eastAsia"/>
                <w:szCs w:val="28"/>
              </w:rPr>
              <w:t>电子科技学院</w:t>
            </w:r>
            <w:r w:rsidR="0073781C">
              <w:rPr>
                <w:rFonts w:eastAsia="仿宋" w:hint="eastAsia"/>
                <w:szCs w:val="28"/>
              </w:rPr>
              <w:t>办公室</w:t>
            </w:r>
          </w:p>
        </w:tc>
        <w:tc>
          <w:tcPr>
            <w:tcW w:w="3175" w:type="dxa"/>
            <w:tcBorders>
              <w:top w:val="single" w:sz="6" w:space="0" w:color="auto"/>
              <w:left w:val="nil"/>
              <w:bottom w:val="single" w:sz="8" w:space="0" w:color="auto"/>
            </w:tcBorders>
            <w:vAlign w:val="center"/>
          </w:tcPr>
          <w:p w:rsidR="0073781C" w:rsidRPr="000054F6" w:rsidRDefault="0073781C" w:rsidP="00992821">
            <w:pPr>
              <w:spacing w:line="460" w:lineRule="exact"/>
              <w:ind w:rightChars="100" w:right="268"/>
              <w:jc w:val="right"/>
              <w:rPr>
                <w:rFonts w:eastAsia="仿宋"/>
                <w:szCs w:val="28"/>
              </w:rPr>
            </w:pPr>
            <w:r>
              <w:rPr>
                <w:rFonts w:eastAsia="仿宋"/>
                <w:szCs w:val="28"/>
              </w:rPr>
              <w:t>20</w:t>
            </w:r>
            <w:r w:rsidR="001A066E">
              <w:rPr>
                <w:rFonts w:eastAsia="仿宋"/>
                <w:szCs w:val="28"/>
              </w:rPr>
              <w:t>20</w:t>
            </w:r>
            <w:r w:rsidRPr="002A1251">
              <w:rPr>
                <w:rFonts w:eastAsia="仿宋"/>
                <w:szCs w:val="28"/>
              </w:rPr>
              <w:t>年</w:t>
            </w:r>
            <w:r w:rsidR="00992821">
              <w:rPr>
                <w:rFonts w:eastAsia="仿宋"/>
                <w:szCs w:val="28"/>
              </w:rPr>
              <w:t>9</w:t>
            </w:r>
            <w:r w:rsidRPr="002A1251">
              <w:rPr>
                <w:rFonts w:eastAsia="仿宋"/>
                <w:szCs w:val="28"/>
              </w:rPr>
              <w:t>月</w:t>
            </w:r>
            <w:r w:rsidR="00992821">
              <w:rPr>
                <w:rFonts w:eastAsia="仿宋"/>
                <w:szCs w:val="28"/>
              </w:rPr>
              <w:t>6</w:t>
            </w:r>
            <w:r w:rsidRPr="002A1251">
              <w:rPr>
                <w:rFonts w:eastAsia="仿宋"/>
                <w:szCs w:val="28"/>
              </w:rPr>
              <w:t>日印发</w:t>
            </w:r>
          </w:p>
        </w:tc>
      </w:tr>
    </w:tbl>
    <w:p w:rsidR="0073781C" w:rsidRPr="003A2514" w:rsidRDefault="0073781C" w:rsidP="001A066E">
      <w:pPr>
        <w:spacing w:line="40" w:lineRule="exact"/>
        <w:rPr>
          <w:rFonts w:ascii="仿宋" w:eastAsia="仿宋" w:hAnsi="仿宋"/>
          <w:sz w:val="32"/>
          <w:szCs w:val="32"/>
        </w:rPr>
      </w:pPr>
    </w:p>
    <w:sectPr w:rsidR="0073781C" w:rsidRPr="003A2514" w:rsidSect="00E439AD">
      <w:footerReference w:type="even" r:id="rId7"/>
      <w:footerReference w:type="default" r:id="rId8"/>
      <w:pgSz w:w="11906" w:h="16838" w:code="9"/>
      <w:pgMar w:top="2041" w:right="1531" w:bottom="1701" w:left="1531" w:header="851" w:footer="992" w:gutter="0"/>
      <w:cols w:space="425"/>
      <w:docGrid w:type="linesAndChars" w:linePitch="381"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156" w:rsidRDefault="00907156">
      <w:r>
        <w:separator/>
      </w:r>
    </w:p>
  </w:endnote>
  <w:endnote w:type="continuationSeparator" w:id="0">
    <w:p w:rsidR="00907156" w:rsidRDefault="0090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长城大标宋体">
    <w:altName w:val="Arial Unicode MS"/>
    <w:charset w:val="86"/>
    <w:family w:val="modern"/>
    <w:pitch w:val="fixed"/>
    <w:sig w:usb0="00000000" w:usb1="080E0000" w:usb2="00000010" w:usb3="00000000" w:csb0="00040000" w:csb1="00000000"/>
  </w:font>
  <w:font w:name="方正美黑_GBK">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907846"/>
      <w:docPartObj>
        <w:docPartGallery w:val="Page Numbers (Bottom of Page)"/>
        <w:docPartUnique/>
      </w:docPartObj>
    </w:sdtPr>
    <w:sdtEndPr>
      <w:rPr>
        <w:rFonts w:ascii="宋体" w:hAnsi="宋体"/>
        <w:sz w:val="28"/>
        <w:szCs w:val="28"/>
      </w:rPr>
    </w:sdtEndPr>
    <w:sdtContent>
      <w:p w:rsidR="00097DB7" w:rsidRPr="00097DB7" w:rsidRDefault="00097DB7" w:rsidP="00097DB7">
        <w:pPr>
          <w:pStyle w:val="a3"/>
          <w:ind w:firstLineChars="100" w:firstLine="180"/>
          <w:rPr>
            <w:rFonts w:ascii="宋体" w:hAnsi="宋体"/>
            <w:sz w:val="28"/>
            <w:szCs w:val="28"/>
          </w:rPr>
        </w:pPr>
        <w:r w:rsidRPr="00097DB7">
          <w:rPr>
            <w:rFonts w:ascii="宋体" w:hAnsi="宋体"/>
            <w:sz w:val="28"/>
            <w:szCs w:val="28"/>
          </w:rPr>
          <w:t xml:space="preserve">— </w:t>
        </w:r>
        <w:r w:rsidRPr="00097DB7">
          <w:rPr>
            <w:rFonts w:ascii="宋体" w:hAnsi="宋体"/>
            <w:sz w:val="28"/>
            <w:szCs w:val="28"/>
          </w:rPr>
          <w:fldChar w:fldCharType="begin"/>
        </w:r>
        <w:r w:rsidRPr="00097DB7">
          <w:rPr>
            <w:rFonts w:ascii="宋体" w:hAnsi="宋体"/>
            <w:sz w:val="28"/>
            <w:szCs w:val="28"/>
          </w:rPr>
          <w:instrText>PAGE   \* MERGEFORMAT</w:instrText>
        </w:r>
        <w:r w:rsidRPr="00097DB7">
          <w:rPr>
            <w:rFonts w:ascii="宋体" w:hAnsi="宋体"/>
            <w:sz w:val="28"/>
            <w:szCs w:val="28"/>
          </w:rPr>
          <w:fldChar w:fldCharType="separate"/>
        </w:r>
        <w:r w:rsidR="000A33A7" w:rsidRPr="000A33A7">
          <w:rPr>
            <w:rFonts w:ascii="宋体" w:hAnsi="宋体"/>
            <w:noProof/>
            <w:sz w:val="28"/>
            <w:szCs w:val="28"/>
            <w:lang w:val="zh-CN"/>
          </w:rPr>
          <w:t>6</w:t>
        </w:r>
        <w:r w:rsidRPr="00097DB7">
          <w:rPr>
            <w:rFonts w:ascii="宋体" w:hAnsi="宋体"/>
            <w:sz w:val="28"/>
            <w:szCs w:val="28"/>
          </w:rPr>
          <w:fldChar w:fldCharType="end"/>
        </w:r>
        <w:r w:rsidRPr="00097DB7">
          <w:rPr>
            <w:rFonts w:ascii="宋体" w:hAnsi="宋体"/>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23184"/>
      <w:docPartObj>
        <w:docPartGallery w:val="Page Numbers (Bottom of Page)"/>
        <w:docPartUnique/>
      </w:docPartObj>
    </w:sdtPr>
    <w:sdtEndPr>
      <w:rPr>
        <w:rFonts w:ascii="宋体" w:hAnsi="宋体"/>
        <w:sz w:val="28"/>
        <w:szCs w:val="28"/>
      </w:rPr>
    </w:sdtEndPr>
    <w:sdtContent>
      <w:p w:rsidR="00097DB7" w:rsidRPr="00097DB7" w:rsidRDefault="00097DB7" w:rsidP="00097DB7">
        <w:pPr>
          <w:pStyle w:val="a3"/>
          <w:ind w:right="180"/>
          <w:jc w:val="right"/>
          <w:rPr>
            <w:rFonts w:ascii="宋体" w:hAnsi="宋体"/>
            <w:sz w:val="28"/>
            <w:szCs w:val="28"/>
          </w:rPr>
        </w:pPr>
        <w:r w:rsidRPr="00097DB7">
          <w:rPr>
            <w:rFonts w:ascii="宋体" w:hAnsi="宋体"/>
            <w:sz w:val="28"/>
            <w:szCs w:val="28"/>
          </w:rPr>
          <w:t xml:space="preserve">— </w:t>
        </w:r>
        <w:r w:rsidRPr="00097DB7">
          <w:rPr>
            <w:rFonts w:ascii="宋体" w:hAnsi="宋体"/>
            <w:sz w:val="28"/>
            <w:szCs w:val="28"/>
          </w:rPr>
          <w:fldChar w:fldCharType="begin"/>
        </w:r>
        <w:r w:rsidRPr="00097DB7">
          <w:rPr>
            <w:rFonts w:ascii="宋体" w:hAnsi="宋体"/>
            <w:sz w:val="28"/>
            <w:szCs w:val="28"/>
          </w:rPr>
          <w:instrText>PAGE   \* MERGEFORMAT</w:instrText>
        </w:r>
        <w:r w:rsidRPr="00097DB7">
          <w:rPr>
            <w:rFonts w:ascii="宋体" w:hAnsi="宋体"/>
            <w:sz w:val="28"/>
            <w:szCs w:val="28"/>
          </w:rPr>
          <w:fldChar w:fldCharType="separate"/>
        </w:r>
        <w:r w:rsidR="000A33A7" w:rsidRPr="000A33A7">
          <w:rPr>
            <w:rFonts w:ascii="宋体" w:hAnsi="宋体"/>
            <w:noProof/>
            <w:sz w:val="28"/>
            <w:szCs w:val="28"/>
            <w:lang w:val="zh-CN"/>
          </w:rPr>
          <w:t>7</w:t>
        </w:r>
        <w:r w:rsidRPr="00097DB7">
          <w:rPr>
            <w:rFonts w:ascii="宋体" w:hAnsi="宋体"/>
            <w:sz w:val="28"/>
            <w:szCs w:val="28"/>
          </w:rPr>
          <w:fldChar w:fldCharType="end"/>
        </w:r>
        <w:r w:rsidRPr="00097DB7">
          <w:rPr>
            <w:rFonts w:ascii="宋体" w:hAnsi="宋体"/>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156" w:rsidRDefault="00907156">
      <w:r>
        <w:separator/>
      </w:r>
    </w:p>
  </w:footnote>
  <w:footnote w:type="continuationSeparator" w:id="0">
    <w:p w:rsidR="00907156" w:rsidRDefault="009071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97985"/>
    <w:multiLevelType w:val="multilevel"/>
    <w:tmpl w:val="33197985"/>
    <w:lvl w:ilvl="0">
      <w:start w:val="1"/>
      <w:numFmt w:val="chineseCountingThousand"/>
      <w:lvlText w:val="第%1条"/>
      <w:lvlJc w:val="left"/>
      <w:pPr>
        <w:ind w:left="1271" w:hanging="420"/>
      </w:pPr>
      <w:rPr>
        <w:rFonts w:hint="eastAsia"/>
        <w:lang w:val="en-US"/>
      </w:rPr>
    </w:lvl>
    <w:lvl w:ilvl="1">
      <w:start w:val="1"/>
      <w:numFmt w:val="lowerLetter"/>
      <w:lvlText w:val="%2)"/>
      <w:lvlJc w:val="left"/>
      <w:pPr>
        <w:ind w:left="-860" w:hanging="420"/>
      </w:pPr>
    </w:lvl>
    <w:lvl w:ilvl="2">
      <w:start w:val="1"/>
      <w:numFmt w:val="lowerRoman"/>
      <w:lvlText w:val="%3."/>
      <w:lvlJc w:val="right"/>
      <w:pPr>
        <w:ind w:left="-440" w:hanging="420"/>
      </w:pPr>
    </w:lvl>
    <w:lvl w:ilvl="3">
      <w:start w:val="1"/>
      <w:numFmt w:val="decimal"/>
      <w:lvlText w:val="%4."/>
      <w:lvlJc w:val="left"/>
      <w:pPr>
        <w:ind w:left="-20" w:hanging="420"/>
      </w:pPr>
    </w:lvl>
    <w:lvl w:ilvl="4">
      <w:start w:val="1"/>
      <w:numFmt w:val="lowerLetter"/>
      <w:lvlText w:val="%5)"/>
      <w:lvlJc w:val="left"/>
      <w:pPr>
        <w:ind w:left="400" w:hanging="420"/>
      </w:pPr>
    </w:lvl>
    <w:lvl w:ilvl="5">
      <w:start w:val="1"/>
      <w:numFmt w:val="lowerRoman"/>
      <w:lvlText w:val="%6."/>
      <w:lvlJc w:val="right"/>
      <w:pPr>
        <w:ind w:left="820" w:hanging="420"/>
      </w:pPr>
    </w:lvl>
    <w:lvl w:ilvl="6">
      <w:start w:val="1"/>
      <w:numFmt w:val="decimal"/>
      <w:lvlText w:val="%7."/>
      <w:lvlJc w:val="left"/>
      <w:pPr>
        <w:ind w:left="1240" w:hanging="420"/>
      </w:pPr>
    </w:lvl>
    <w:lvl w:ilvl="7">
      <w:start w:val="1"/>
      <w:numFmt w:val="lowerLetter"/>
      <w:lvlText w:val="%8)"/>
      <w:lvlJc w:val="left"/>
      <w:pPr>
        <w:ind w:left="1660" w:hanging="420"/>
      </w:pPr>
    </w:lvl>
    <w:lvl w:ilvl="8">
      <w:start w:val="1"/>
      <w:numFmt w:val="lowerRoman"/>
      <w:lvlText w:val="%9."/>
      <w:lvlJc w:val="right"/>
      <w:pPr>
        <w:ind w:left="20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34"/>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55"/>
    <w:rsid w:val="0000358D"/>
    <w:rsid w:val="000054F6"/>
    <w:rsid w:val="00013007"/>
    <w:rsid w:val="000204D7"/>
    <w:rsid w:val="00025D56"/>
    <w:rsid w:val="00032F8F"/>
    <w:rsid w:val="00050F18"/>
    <w:rsid w:val="00092A8A"/>
    <w:rsid w:val="000931D2"/>
    <w:rsid w:val="00097DB7"/>
    <w:rsid w:val="000A3306"/>
    <w:rsid w:val="000A33A7"/>
    <w:rsid w:val="000A6A51"/>
    <w:rsid w:val="000C1626"/>
    <w:rsid w:val="000E3D78"/>
    <w:rsid w:val="000F0835"/>
    <w:rsid w:val="00104891"/>
    <w:rsid w:val="00110447"/>
    <w:rsid w:val="00131BF3"/>
    <w:rsid w:val="00137439"/>
    <w:rsid w:val="00137854"/>
    <w:rsid w:val="00137FA0"/>
    <w:rsid w:val="001471E3"/>
    <w:rsid w:val="001472F2"/>
    <w:rsid w:val="00151A4D"/>
    <w:rsid w:val="00161082"/>
    <w:rsid w:val="00174320"/>
    <w:rsid w:val="00177A0B"/>
    <w:rsid w:val="001A066E"/>
    <w:rsid w:val="001B6194"/>
    <w:rsid w:val="001E11E1"/>
    <w:rsid w:val="001F3D11"/>
    <w:rsid w:val="001F4126"/>
    <w:rsid w:val="002005D1"/>
    <w:rsid w:val="00205D29"/>
    <w:rsid w:val="002174C0"/>
    <w:rsid w:val="00224321"/>
    <w:rsid w:val="00226A8D"/>
    <w:rsid w:val="00231240"/>
    <w:rsid w:val="00234A17"/>
    <w:rsid w:val="002424C5"/>
    <w:rsid w:val="00243502"/>
    <w:rsid w:val="00243742"/>
    <w:rsid w:val="002569E8"/>
    <w:rsid w:val="00256A2C"/>
    <w:rsid w:val="002712E9"/>
    <w:rsid w:val="00284ECF"/>
    <w:rsid w:val="00287408"/>
    <w:rsid w:val="002959D2"/>
    <w:rsid w:val="002A1251"/>
    <w:rsid w:val="002B2778"/>
    <w:rsid w:val="002B2862"/>
    <w:rsid w:val="002B3123"/>
    <w:rsid w:val="002B5F38"/>
    <w:rsid w:val="002C4E67"/>
    <w:rsid w:val="002C5D60"/>
    <w:rsid w:val="002D5129"/>
    <w:rsid w:val="002E2E60"/>
    <w:rsid w:val="002E463D"/>
    <w:rsid w:val="002E7C84"/>
    <w:rsid w:val="00312EA1"/>
    <w:rsid w:val="0031419F"/>
    <w:rsid w:val="003353B9"/>
    <w:rsid w:val="00336F1A"/>
    <w:rsid w:val="00340F83"/>
    <w:rsid w:val="0036792A"/>
    <w:rsid w:val="00372285"/>
    <w:rsid w:val="00373DF6"/>
    <w:rsid w:val="003826E4"/>
    <w:rsid w:val="00385B0F"/>
    <w:rsid w:val="003864C3"/>
    <w:rsid w:val="00392A56"/>
    <w:rsid w:val="003A1B26"/>
    <w:rsid w:val="003A2514"/>
    <w:rsid w:val="003C5973"/>
    <w:rsid w:val="003D75D7"/>
    <w:rsid w:val="003D7B4D"/>
    <w:rsid w:val="003D7CA0"/>
    <w:rsid w:val="003F35E7"/>
    <w:rsid w:val="004051DD"/>
    <w:rsid w:val="00411E8F"/>
    <w:rsid w:val="00420A45"/>
    <w:rsid w:val="00422D87"/>
    <w:rsid w:val="004230E6"/>
    <w:rsid w:val="004255E9"/>
    <w:rsid w:val="004332BF"/>
    <w:rsid w:val="00435B92"/>
    <w:rsid w:val="00440D67"/>
    <w:rsid w:val="00446472"/>
    <w:rsid w:val="00456EE7"/>
    <w:rsid w:val="00462E92"/>
    <w:rsid w:val="00463BCF"/>
    <w:rsid w:val="004640FA"/>
    <w:rsid w:val="00471C2F"/>
    <w:rsid w:val="004A0B82"/>
    <w:rsid w:val="004B251A"/>
    <w:rsid w:val="004E76F7"/>
    <w:rsid w:val="004F443B"/>
    <w:rsid w:val="00502C0D"/>
    <w:rsid w:val="00504E4F"/>
    <w:rsid w:val="00506F12"/>
    <w:rsid w:val="0051135B"/>
    <w:rsid w:val="005263A8"/>
    <w:rsid w:val="00536272"/>
    <w:rsid w:val="005374B8"/>
    <w:rsid w:val="00542A6A"/>
    <w:rsid w:val="00545979"/>
    <w:rsid w:val="0054634F"/>
    <w:rsid w:val="00546532"/>
    <w:rsid w:val="00552F55"/>
    <w:rsid w:val="005543CA"/>
    <w:rsid w:val="00572557"/>
    <w:rsid w:val="00580528"/>
    <w:rsid w:val="00582508"/>
    <w:rsid w:val="005934A1"/>
    <w:rsid w:val="00593CB2"/>
    <w:rsid w:val="00594C91"/>
    <w:rsid w:val="005A04DC"/>
    <w:rsid w:val="005B0BE9"/>
    <w:rsid w:val="005B3622"/>
    <w:rsid w:val="005C04BE"/>
    <w:rsid w:val="005D0DA6"/>
    <w:rsid w:val="005D30D8"/>
    <w:rsid w:val="005F021A"/>
    <w:rsid w:val="005F217E"/>
    <w:rsid w:val="005F3D19"/>
    <w:rsid w:val="005F6B77"/>
    <w:rsid w:val="00600A6F"/>
    <w:rsid w:val="006043DE"/>
    <w:rsid w:val="006153CA"/>
    <w:rsid w:val="00621537"/>
    <w:rsid w:val="0063099A"/>
    <w:rsid w:val="00635B26"/>
    <w:rsid w:val="00647A52"/>
    <w:rsid w:val="00655911"/>
    <w:rsid w:val="006648B6"/>
    <w:rsid w:val="0066519F"/>
    <w:rsid w:val="00690CC2"/>
    <w:rsid w:val="0069473E"/>
    <w:rsid w:val="006B29E1"/>
    <w:rsid w:val="006B65CF"/>
    <w:rsid w:val="006C5A60"/>
    <w:rsid w:val="006D493C"/>
    <w:rsid w:val="006F2462"/>
    <w:rsid w:val="00707E9B"/>
    <w:rsid w:val="00710071"/>
    <w:rsid w:val="007158E3"/>
    <w:rsid w:val="0073781C"/>
    <w:rsid w:val="00746F15"/>
    <w:rsid w:val="00760772"/>
    <w:rsid w:val="007758E8"/>
    <w:rsid w:val="0078067C"/>
    <w:rsid w:val="00780C3D"/>
    <w:rsid w:val="00786D44"/>
    <w:rsid w:val="00787CA5"/>
    <w:rsid w:val="007C35FC"/>
    <w:rsid w:val="007C647D"/>
    <w:rsid w:val="007C6896"/>
    <w:rsid w:val="007D4F6D"/>
    <w:rsid w:val="007E62C9"/>
    <w:rsid w:val="007E755F"/>
    <w:rsid w:val="00800221"/>
    <w:rsid w:val="008025DC"/>
    <w:rsid w:val="00817053"/>
    <w:rsid w:val="008277CA"/>
    <w:rsid w:val="00841429"/>
    <w:rsid w:val="00861FA4"/>
    <w:rsid w:val="00867D19"/>
    <w:rsid w:val="00870992"/>
    <w:rsid w:val="008A6F16"/>
    <w:rsid w:val="008B4CDA"/>
    <w:rsid w:val="008C280C"/>
    <w:rsid w:val="008D43FC"/>
    <w:rsid w:val="008D515A"/>
    <w:rsid w:val="008D69D7"/>
    <w:rsid w:val="008E173D"/>
    <w:rsid w:val="009003DC"/>
    <w:rsid w:val="00900887"/>
    <w:rsid w:val="00906982"/>
    <w:rsid w:val="00907156"/>
    <w:rsid w:val="009076CA"/>
    <w:rsid w:val="00915EBC"/>
    <w:rsid w:val="00923F42"/>
    <w:rsid w:val="00945F40"/>
    <w:rsid w:val="00950C79"/>
    <w:rsid w:val="00957A58"/>
    <w:rsid w:val="00992821"/>
    <w:rsid w:val="00995FB0"/>
    <w:rsid w:val="009A5148"/>
    <w:rsid w:val="009C2784"/>
    <w:rsid w:val="009E29EE"/>
    <w:rsid w:val="009E66C2"/>
    <w:rsid w:val="009E6FB5"/>
    <w:rsid w:val="009F4810"/>
    <w:rsid w:val="00A001C5"/>
    <w:rsid w:val="00A13A22"/>
    <w:rsid w:val="00A31650"/>
    <w:rsid w:val="00A6095F"/>
    <w:rsid w:val="00A76D4D"/>
    <w:rsid w:val="00A95F97"/>
    <w:rsid w:val="00AA39A4"/>
    <w:rsid w:val="00AA584F"/>
    <w:rsid w:val="00AB08D2"/>
    <w:rsid w:val="00AC0265"/>
    <w:rsid w:val="00AC634C"/>
    <w:rsid w:val="00AD0873"/>
    <w:rsid w:val="00AD1E3B"/>
    <w:rsid w:val="00AF457D"/>
    <w:rsid w:val="00B22870"/>
    <w:rsid w:val="00B251FE"/>
    <w:rsid w:val="00B34C2D"/>
    <w:rsid w:val="00B439F3"/>
    <w:rsid w:val="00B507FC"/>
    <w:rsid w:val="00B57006"/>
    <w:rsid w:val="00B61782"/>
    <w:rsid w:val="00B824A2"/>
    <w:rsid w:val="00B933B8"/>
    <w:rsid w:val="00B94EA5"/>
    <w:rsid w:val="00BC2310"/>
    <w:rsid w:val="00BC3A39"/>
    <w:rsid w:val="00BD7564"/>
    <w:rsid w:val="00BE0EEE"/>
    <w:rsid w:val="00BE22DB"/>
    <w:rsid w:val="00BF24E5"/>
    <w:rsid w:val="00C54FBA"/>
    <w:rsid w:val="00C67582"/>
    <w:rsid w:val="00C67D70"/>
    <w:rsid w:val="00C8048C"/>
    <w:rsid w:val="00C8561B"/>
    <w:rsid w:val="00C92FB2"/>
    <w:rsid w:val="00CA77EA"/>
    <w:rsid w:val="00CC16E2"/>
    <w:rsid w:val="00CC5814"/>
    <w:rsid w:val="00CC6C91"/>
    <w:rsid w:val="00CD2A02"/>
    <w:rsid w:val="00CF2ECB"/>
    <w:rsid w:val="00D0743A"/>
    <w:rsid w:val="00D23D82"/>
    <w:rsid w:val="00D33E28"/>
    <w:rsid w:val="00D34265"/>
    <w:rsid w:val="00D3616C"/>
    <w:rsid w:val="00D40201"/>
    <w:rsid w:val="00D52829"/>
    <w:rsid w:val="00D6624A"/>
    <w:rsid w:val="00D7606B"/>
    <w:rsid w:val="00D87746"/>
    <w:rsid w:val="00D9015A"/>
    <w:rsid w:val="00D925FC"/>
    <w:rsid w:val="00D9390F"/>
    <w:rsid w:val="00D95261"/>
    <w:rsid w:val="00DA413B"/>
    <w:rsid w:val="00DE5DE9"/>
    <w:rsid w:val="00DF13A3"/>
    <w:rsid w:val="00E10C06"/>
    <w:rsid w:val="00E11AFA"/>
    <w:rsid w:val="00E13D5F"/>
    <w:rsid w:val="00E251DD"/>
    <w:rsid w:val="00E263C3"/>
    <w:rsid w:val="00E439AD"/>
    <w:rsid w:val="00E83995"/>
    <w:rsid w:val="00EA75A2"/>
    <w:rsid w:val="00ED17EB"/>
    <w:rsid w:val="00ED51E0"/>
    <w:rsid w:val="00ED63AC"/>
    <w:rsid w:val="00EF53BA"/>
    <w:rsid w:val="00F1377A"/>
    <w:rsid w:val="00F33368"/>
    <w:rsid w:val="00F343E3"/>
    <w:rsid w:val="00F36A27"/>
    <w:rsid w:val="00F441C5"/>
    <w:rsid w:val="00F70D81"/>
    <w:rsid w:val="00F72B95"/>
    <w:rsid w:val="00F845C9"/>
    <w:rsid w:val="00FB3FDC"/>
    <w:rsid w:val="00FB41DA"/>
    <w:rsid w:val="00FB72AA"/>
    <w:rsid w:val="00FC7BBE"/>
    <w:rsid w:val="00FD1CA9"/>
    <w:rsid w:val="00FE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C3C48"/>
  <w15:docId w15:val="{2CEE43F5-AF5A-4066-B645-0D2495EC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2F55"/>
    <w:pPr>
      <w:tabs>
        <w:tab w:val="center" w:pos="4153"/>
        <w:tab w:val="right" w:pos="8306"/>
      </w:tabs>
      <w:snapToGrid w:val="0"/>
      <w:jc w:val="left"/>
    </w:pPr>
    <w:rPr>
      <w:sz w:val="18"/>
    </w:rPr>
  </w:style>
  <w:style w:type="character" w:styleId="a5">
    <w:name w:val="page number"/>
    <w:basedOn w:val="a0"/>
    <w:rsid w:val="00552F55"/>
  </w:style>
  <w:style w:type="paragraph" w:customStyle="1" w:styleId="a6">
    <w:basedOn w:val="a"/>
    <w:rsid w:val="00552F55"/>
    <w:rPr>
      <w:rFonts w:ascii="Tahoma" w:hAnsi="Tahoma"/>
      <w:sz w:val="24"/>
    </w:rPr>
  </w:style>
  <w:style w:type="character" w:customStyle="1" w:styleId="a4">
    <w:name w:val="页脚 字符"/>
    <w:link w:val="a3"/>
    <w:uiPriority w:val="99"/>
    <w:rsid w:val="00552F55"/>
    <w:rPr>
      <w:rFonts w:eastAsia="宋体"/>
      <w:kern w:val="2"/>
      <w:sz w:val="18"/>
      <w:lang w:val="en-US" w:eastAsia="zh-CN" w:bidi="ar-SA"/>
    </w:rPr>
  </w:style>
  <w:style w:type="paragraph" w:customStyle="1" w:styleId="Char">
    <w:name w:val="Char"/>
    <w:basedOn w:val="a"/>
    <w:rsid w:val="00AC0265"/>
    <w:rPr>
      <w:rFonts w:ascii="Tahoma" w:hAnsi="Tahoma"/>
      <w:sz w:val="24"/>
    </w:rPr>
  </w:style>
  <w:style w:type="paragraph" w:customStyle="1" w:styleId="Char0">
    <w:name w:val="Char"/>
    <w:basedOn w:val="a"/>
    <w:rsid w:val="005D30D8"/>
    <w:rPr>
      <w:rFonts w:ascii="Tahoma" w:hAnsi="Tahoma"/>
      <w:sz w:val="24"/>
    </w:rPr>
  </w:style>
  <w:style w:type="paragraph" w:styleId="a7">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8">
    <w:name w:val="Strong"/>
    <w:qFormat/>
    <w:rsid w:val="002B5F38"/>
    <w:rPr>
      <w:b/>
      <w:bCs/>
    </w:rPr>
  </w:style>
  <w:style w:type="paragraph" w:styleId="a9">
    <w:name w:val="Date"/>
    <w:basedOn w:val="a"/>
    <w:next w:val="a"/>
    <w:rsid w:val="00373DF6"/>
    <w:pPr>
      <w:ind w:leftChars="2500" w:left="100"/>
    </w:pPr>
  </w:style>
  <w:style w:type="character" w:styleId="aa">
    <w:name w:val="annotation reference"/>
    <w:rsid w:val="005374B8"/>
    <w:rPr>
      <w:sz w:val="21"/>
      <w:szCs w:val="21"/>
    </w:rPr>
  </w:style>
  <w:style w:type="paragraph" w:styleId="ab">
    <w:name w:val="annotation text"/>
    <w:basedOn w:val="a"/>
    <w:link w:val="ac"/>
    <w:rsid w:val="005374B8"/>
    <w:pPr>
      <w:jc w:val="left"/>
    </w:pPr>
  </w:style>
  <w:style w:type="character" w:customStyle="1" w:styleId="ac">
    <w:name w:val="批注文字 字符"/>
    <w:link w:val="ab"/>
    <w:rsid w:val="005374B8"/>
    <w:rPr>
      <w:kern w:val="2"/>
      <w:sz w:val="21"/>
    </w:rPr>
  </w:style>
  <w:style w:type="paragraph" w:styleId="ad">
    <w:name w:val="annotation subject"/>
    <w:basedOn w:val="ab"/>
    <w:next w:val="ab"/>
    <w:link w:val="ae"/>
    <w:rsid w:val="005374B8"/>
    <w:rPr>
      <w:b/>
      <w:bCs/>
    </w:rPr>
  </w:style>
  <w:style w:type="character" w:customStyle="1" w:styleId="ae">
    <w:name w:val="批注主题 字符"/>
    <w:link w:val="ad"/>
    <w:rsid w:val="005374B8"/>
    <w:rPr>
      <w:b/>
      <w:bCs/>
      <w:kern w:val="2"/>
      <w:sz w:val="21"/>
    </w:rPr>
  </w:style>
  <w:style w:type="paragraph" w:styleId="af">
    <w:name w:val="Balloon Text"/>
    <w:basedOn w:val="a"/>
    <w:link w:val="af0"/>
    <w:rsid w:val="005374B8"/>
    <w:rPr>
      <w:sz w:val="18"/>
      <w:szCs w:val="18"/>
    </w:rPr>
  </w:style>
  <w:style w:type="character" w:customStyle="1" w:styleId="af0">
    <w:name w:val="批注框文本 字符"/>
    <w:link w:val="af"/>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 w:type="paragraph" w:customStyle="1" w:styleId="Default">
    <w:name w:val="Default"/>
    <w:rsid w:val="00BC3A39"/>
    <w:pPr>
      <w:widowControl w:val="0"/>
      <w:autoSpaceDE w:val="0"/>
      <w:autoSpaceDN w:val="0"/>
      <w:adjustRightInd w:val="0"/>
    </w:pPr>
    <w:rPr>
      <w:rFonts w:ascii="FZXiaoBiaoSong-B05S" w:eastAsiaTheme="minorEastAsia" w:hAnsi="FZXiaoBiaoSong-B05S" w:cs="FZXiaoBiaoSong-B05S"/>
      <w:color w:val="000000"/>
      <w:sz w:val="24"/>
      <w:szCs w:val="24"/>
    </w:rPr>
  </w:style>
  <w:style w:type="paragraph" w:styleId="af1">
    <w:name w:val="Normal (Web)"/>
    <w:basedOn w:val="a"/>
    <w:uiPriority w:val="99"/>
    <w:unhideWhenUsed/>
    <w:rsid w:val="003A2514"/>
    <w:pPr>
      <w:widowControl/>
      <w:spacing w:before="100" w:beforeAutospacing="1" w:after="100" w:afterAutospacing="1"/>
      <w:jc w:val="left"/>
    </w:pPr>
    <w:rPr>
      <w:rFonts w:ascii="宋体" w:hAnsi="宋体" w:cs="宋体"/>
      <w:kern w:val="0"/>
      <w:sz w:val="24"/>
      <w:szCs w:val="24"/>
    </w:rPr>
  </w:style>
  <w:style w:type="paragraph" w:styleId="af2">
    <w:name w:val="List Paragraph"/>
    <w:basedOn w:val="a"/>
    <w:uiPriority w:val="99"/>
    <w:qFormat/>
    <w:rsid w:val="003A2514"/>
    <w:pPr>
      <w:ind w:firstLineChars="200" w:firstLine="420"/>
    </w:pPr>
    <w:rPr>
      <w:rFonts w:ascii="宋体"/>
      <w:kern w:val="44"/>
      <w:sz w:val="32"/>
    </w:rPr>
  </w:style>
  <w:style w:type="paragraph" w:styleId="af3">
    <w:name w:val="Body Text"/>
    <w:basedOn w:val="a"/>
    <w:link w:val="af4"/>
    <w:semiHidden/>
    <w:unhideWhenUsed/>
    <w:rsid w:val="00FD1CA9"/>
    <w:pPr>
      <w:spacing w:after="120"/>
    </w:pPr>
  </w:style>
  <w:style w:type="character" w:customStyle="1" w:styleId="af4">
    <w:name w:val="正文文本 字符"/>
    <w:basedOn w:val="a0"/>
    <w:link w:val="af3"/>
    <w:semiHidden/>
    <w:rsid w:val="00FD1CA9"/>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3507">
      <w:bodyDiv w:val="1"/>
      <w:marLeft w:val="0"/>
      <w:marRight w:val="0"/>
      <w:marTop w:val="0"/>
      <w:marBottom w:val="0"/>
      <w:divBdr>
        <w:top w:val="none" w:sz="0" w:space="0" w:color="auto"/>
        <w:left w:val="none" w:sz="0" w:space="0" w:color="auto"/>
        <w:bottom w:val="none" w:sz="0" w:space="0" w:color="auto"/>
        <w:right w:val="none" w:sz="0" w:space="0" w:color="auto"/>
      </w:divBdr>
    </w:div>
    <w:div w:id="507988194">
      <w:bodyDiv w:val="1"/>
      <w:marLeft w:val="0"/>
      <w:marRight w:val="0"/>
      <w:marTop w:val="0"/>
      <w:marBottom w:val="0"/>
      <w:divBdr>
        <w:top w:val="none" w:sz="0" w:space="0" w:color="auto"/>
        <w:left w:val="none" w:sz="0" w:space="0" w:color="auto"/>
        <w:bottom w:val="none" w:sz="0" w:space="0" w:color="auto"/>
        <w:right w:val="none" w:sz="0" w:space="0" w:color="auto"/>
      </w:divBdr>
    </w:div>
    <w:div w:id="12922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426</Words>
  <Characters>2429</Characters>
  <Application>Microsoft Office Word</Application>
  <DocSecurity>0</DocSecurity>
  <Lines>20</Lines>
  <Paragraphs>5</Paragraphs>
  <ScaleCrop>false</ScaleCrop>
  <Company>besti</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红头文件格式标准示例</dc:title>
  <dc:creator>办公室</dc:creator>
  <cp:lastModifiedBy>lenovo</cp:lastModifiedBy>
  <cp:revision>7</cp:revision>
  <cp:lastPrinted>2020-09-10T07:55:00Z</cp:lastPrinted>
  <dcterms:created xsi:type="dcterms:W3CDTF">2020-09-10T07:39:00Z</dcterms:created>
  <dcterms:modified xsi:type="dcterms:W3CDTF">2020-10-15T06:50:00Z</dcterms:modified>
</cp:coreProperties>
</file>