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AD5" w:rsidRPr="00462AD5" w:rsidRDefault="00462AD5" w:rsidP="00462AD5">
      <w:pPr>
        <w:shd w:val="clear" w:color="auto" w:fill="FFFFFF"/>
        <w:spacing w:after="0" w:line="240" w:lineRule="auto"/>
        <w:jc w:val="center"/>
        <w:outlineLvl w:val="0"/>
        <w:rPr>
          <w:rFonts w:ascii="微软雅黑" w:eastAsia="微软雅黑" w:hAnsi="微软雅黑" w:cs="宋体"/>
          <w:b/>
          <w:bCs/>
          <w:color w:val="4B4B4B"/>
          <w:kern w:val="36"/>
          <w:sz w:val="30"/>
          <w:szCs w:val="30"/>
        </w:rPr>
      </w:pPr>
      <w:r w:rsidRPr="00462AD5">
        <w:rPr>
          <w:rFonts w:ascii="微软雅黑" w:eastAsia="微软雅黑" w:hAnsi="微软雅黑" w:cs="宋体" w:hint="eastAsia"/>
          <w:b/>
          <w:bCs/>
          <w:color w:val="4B4B4B"/>
          <w:kern w:val="36"/>
          <w:sz w:val="30"/>
          <w:szCs w:val="30"/>
        </w:rPr>
        <w:t>国务院教育督导委员会办公室关于印发</w:t>
      </w:r>
      <w:r w:rsidRPr="00462AD5">
        <w:rPr>
          <w:rFonts w:ascii="微软雅黑" w:eastAsia="微软雅黑" w:hAnsi="微软雅黑" w:cs="宋体" w:hint="eastAsia"/>
          <w:b/>
          <w:bCs/>
          <w:color w:val="4B4B4B"/>
          <w:kern w:val="36"/>
          <w:sz w:val="30"/>
          <w:szCs w:val="30"/>
        </w:rPr>
        <w:br/>
        <w:t>《全国专业学位水平评估实施方案》的通知</w:t>
      </w:r>
    </w:p>
    <w:p w:rsidR="00462AD5" w:rsidRPr="00462AD5" w:rsidRDefault="00462AD5" w:rsidP="00462AD5">
      <w:pPr>
        <w:shd w:val="clear" w:color="auto" w:fill="FFFFFF"/>
        <w:spacing w:after="0" w:line="480" w:lineRule="atLeast"/>
        <w:jc w:val="right"/>
        <w:rPr>
          <w:rFonts w:ascii="微软雅黑" w:eastAsia="微软雅黑" w:hAnsi="微软雅黑" w:cs="宋体" w:hint="eastAsia"/>
          <w:color w:val="4B4B4B"/>
          <w:sz w:val="24"/>
          <w:szCs w:val="24"/>
        </w:rPr>
      </w:pPr>
      <w:r w:rsidRPr="00462AD5">
        <w:rPr>
          <w:rFonts w:ascii="微软雅黑" w:eastAsia="微软雅黑" w:hAnsi="微软雅黑" w:cs="宋体" w:hint="eastAsia"/>
          <w:color w:val="4B4B4B"/>
          <w:sz w:val="24"/>
          <w:szCs w:val="24"/>
        </w:rPr>
        <w:t>国教督办函〔2020〕61号</w:t>
      </w:r>
    </w:p>
    <w:p w:rsidR="00462AD5" w:rsidRPr="00462AD5" w:rsidRDefault="00462AD5" w:rsidP="00462AD5">
      <w:pPr>
        <w:shd w:val="clear" w:color="auto" w:fill="FFFFFF"/>
        <w:spacing w:after="0" w:line="480" w:lineRule="atLeast"/>
        <w:rPr>
          <w:rFonts w:ascii="微软雅黑" w:eastAsia="微软雅黑" w:hAnsi="微软雅黑" w:cs="宋体" w:hint="eastAsia"/>
          <w:color w:val="4B4B4B"/>
          <w:sz w:val="27"/>
          <w:szCs w:val="27"/>
        </w:rPr>
      </w:pPr>
      <w:r w:rsidRPr="00462AD5">
        <w:rPr>
          <w:rFonts w:ascii="微软雅黑" w:eastAsia="微软雅黑" w:hAnsi="微软雅黑" w:cs="宋体" w:hint="eastAsia"/>
          <w:color w:val="4B4B4B"/>
          <w:sz w:val="27"/>
          <w:szCs w:val="27"/>
        </w:rPr>
        <w:t>各省、自治区、直辖市教育厅（教委），有关学位授予单位：</w:t>
      </w:r>
    </w:p>
    <w:p w:rsidR="00462AD5" w:rsidRPr="00462AD5" w:rsidRDefault="00462AD5" w:rsidP="00462AD5">
      <w:pPr>
        <w:shd w:val="clear" w:color="auto" w:fill="FFFFFF"/>
        <w:spacing w:after="0" w:line="480" w:lineRule="atLeast"/>
        <w:rPr>
          <w:rFonts w:ascii="微软雅黑" w:eastAsia="微软雅黑" w:hAnsi="微软雅黑" w:cs="宋体" w:hint="eastAsia"/>
          <w:color w:val="4B4B4B"/>
          <w:sz w:val="27"/>
          <w:szCs w:val="27"/>
        </w:rPr>
      </w:pPr>
      <w:r w:rsidRPr="00462AD5">
        <w:rPr>
          <w:rFonts w:ascii="微软雅黑" w:eastAsia="微软雅黑" w:hAnsi="微软雅黑" w:cs="宋体" w:hint="eastAsia"/>
          <w:color w:val="4B4B4B"/>
          <w:sz w:val="27"/>
          <w:szCs w:val="27"/>
        </w:rPr>
        <w:t xml:space="preserve">　　为深入贯彻习近平总书记关于教育的重要论述和研究生教育工作的重要指示精神，落实《深化新时代教育评价改革总体方案》《关于深化新时代教育督导体制机制改革的意见》等文件要求，发挥教育督导评估作用，引导学位授予单位全面落实立德树人根本任务，遵循专业学位教育发展规律，加快推进新时代专业学位研究生教育高质量发展，在总结试点工作经验的基础上，经广泛调研、科学论证，决定全面启动全国专业学位水平评估工作，重点对金融等30个专业学位类别开展评估。</w:t>
      </w:r>
    </w:p>
    <w:p w:rsidR="00462AD5" w:rsidRPr="00462AD5" w:rsidRDefault="00462AD5" w:rsidP="00462AD5">
      <w:pPr>
        <w:shd w:val="clear" w:color="auto" w:fill="FFFFFF"/>
        <w:spacing w:after="0" w:line="480" w:lineRule="atLeast"/>
        <w:rPr>
          <w:rFonts w:ascii="微软雅黑" w:eastAsia="微软雅黑" w:hAnsi="微软雅黑" w:cs="宋体" w:hint="eastAsia"/>
          <w:color w:val="4B4B4B"/>
          <w:sz w:val="27"/>
          <w:szCs w:val="27"/>
        </w:rPr>
      </w:pPr>
      <w:r w:rsidRPr="00462AD5">
        <w:rPr>
          <w:rFonts w:ascii="微软雅黑" w:eastAsia="微软雅黑" w:hAnsi="微软雅黑" w:cs="宋体" w:hint="eastAsia"/>
          <w:color w:val="4B4B4B"/>
          <w:sz w:val="27"/>
          <w:szCs w:val="27"/>
        </w:rPr>
        <w:t xml:space="preserve">　　现将《全国专业学位水平评估实施方案》印发给你们，请遵照执行。</w:t>
      </w:r>
    </w:p>
    <w:p w:rsidR="00462AD5" w:rsidRPr="00462AD5" w:rsidRDefault="00462AD5" w:rsidP="00462AD5">
      <w:pPr>
        <w:shd w:val="clear" w:color="auto" w:fill="FFFFFF"/>
        <w:spacing w:after="0" w:line="480" w:lineRule="atLeast"/>
        <w:rPr>
          <w:rFonts w:ascii="微软雅黑" w:eastAsia="微软雅黑" w:hAnsi="微软雅黑" w:cs="宋体" w:hint="eastAsia"/>
          <w:color w:val="4B4B4B"/>
          <w:sz w:val="27"/>
          <w:szCs w:val="27"/>
        </w:rPr>
      </w:pPr>
      <w:r w:rsidRPr="00462AD5">
        <w:rPr>
          <w:rFonts w:ascii="微软雅黑" w:eastAsia="微软雅黑" w:hAnsi="微软雅黑" w:cs="宋体" w:hint="eastAsia"/>
          <w:color w:val="4B4B4B"/>
          <w:sz w:val="27"/>
          <w:szCs w:val="27"/>
        </w:rPr>
        <w:t xml:space="preserve">　　附件：</w:t>
      </w:r>
      <w:hyperlink r:id="rId6" w:tgtFrame="_blank" w:history="1">
        <w:r w:rsidRPr="00462AD5">
          <w:rPr>
            <w:rFonts w:ascii="微软雅黑" w:eastAsia="微软雅黑" w:hAnsi="微软雅黑" w:cs="宋体" w:hint="eastAsia"/>
            <w:color w:val="0000FF"/>
            <w:sz w:val="27"/>
            <w:szCs w:val="27"/>
            <w:u w:val="single"/>
            <w:bdr w:val="none" w:sz="0" w:space="0" w:color="auto" w:frame="1"/>
          </w:rPr>
          <w:t>全国专业学位水平评估实施方案</w:t>
        </w:r>
      </w:hyperlink>
    </w:p>
    <w:p w:rsidR="00462AD5" w:rsidRPr="00462AD5" w:rsidRDefault="00462AD5" w:rsidP="00462AD5">
      <w:pPr>
        <w:shd w:val="clear" w:color="auto" w:fill="FFFFFF"/>
        <w:spacing w:after="0" w:line="480" w:lineRule="atLeast"/>
        <w:jc w:val="right"/>
        <w:rPr>
          <w:rFonts w:ascii="微软雅黑" w:eastAsia="微软雅黑" w:hAnsi="微软雅黑" w:cs="宋体" w:hint="eastAsia"/>
          <w:color w:val="4B4B4B"/>
          <w:sz w:val="27"/>
          <w:szCs w:val="27"/>
        </w:rPr>
      </w:pPr>
      <w:r w:rsidRPr="00462AD5">
        <w:rPr>
          <w:rFonts w:ascii="微软雅黑" w:eastAsia="微软雅黑" w:hAnsi="微软雅黑" w:cs="宋体" w:hint="eastAsia"/>
          <w:color w:val="4B4B4B"/>
          <w:sz w:val="27"/>
          <w:szCs w:val="27"/>
        </w:rPr>
        <w:t>国务院教育督导委员会办公室</w:t>
      </w:r>
    </w:p>
    <w:p w:rsidR="00462AD5" w:rsidRPr="00462AD5" w:rsidRDefault="00462AD5" w:rsidP="00462AD5">
      <w:pPr>
        <w:shd w:val="clear" w:color="auto" w:fill="FFFFFF"/>
        <w:spacing w:after="0" w:line="480" w:lineRule="atLeast"/>
        <w:jc w:val="right"/>
        <w:rPr>
          <w:rFonts w:ascii="微软雅黑" w:eastAsia="微软雅黑" w:hAnsi="微软雅黑" w:cs="宋体" w:hint="eastAsia"/>
          <w:color w:val="4B4B4B"/>
          <w:sz w:val="27"/>
          <w:szCs w:val="27"/>
        </w:rPr>
      </w:pPr>
      <w:r w:rsidRPr="00462AD5">
        <w:rPr>
          <w:rFonts w:ascii="微软雅黑" w:eastAsia="微软雅黑" w:hAnsi="微软雅黑" w:cs="宋体" w:hint="eastAsia"/>
          <w:color w:val="4B4B4B"/>
          <w:sz w:val="27"/>
          <w:szCs w:val="27"/>
        </w:rPr>
        <w:t>2020年11月23日</w:t>
      </w:r>
    </w:p>
    <w:p w:rsidR="00ED4120" w:rsidRPr="00462AD5" w:rsidRDefault="00ED4120" w:rsidP="00462AD5">
      <w:bookmarkStart w:id="0" w:name="_GoBack"/>
      <w:bookmarkEnd w:id="0"/>
    </w:p>
    <w:sectPr w:rsidR="00ED4120" w:rsidRPr="00462A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369" w:rsidRDefault="00316369" w:rsidP="00462AD5">
      <w:pPr>
        <w:spacing w:after="0" w:line="240" w:lineRule="auto"/>
      </w:pPr>
      <w:r>
        <w:separator/>
      </w:r>
    </w:p>
  </w:endnote>
  <w:endnote w:type="continuationSeparator" w:id="0">
    <w:p w:rsidR="00316369" w:rsidRDefault="00316369" w:rsidP="0046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369" w:rsidRDefault="00316369" w:rsidP="00462AD5">
      <w:pPr>
        <w:spacing w:after="0" w:line="240" w:lineRule="auto"/>
      </w:pPr>
      <w:r>
        <w:separator/>
      </w:r>
    </w:p>
  </w:footnote>
  <w:footnote w:type="continuationSeparator" w:id="0">
    <w:p w:rsidR="00316369" w:rsidRDefault="00316369" w:rsidP="00462A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27"/>
    <w:rsid w:val="00154664"/>
    <w:rsid w:val="00197CDF"/>
    <w:rsid w:val="00217527"/>
    <w:rsid w:val="00316369"/>
    <w:rsid w:val="003524F5"/>
    <w:rsid w:val="00442A6A"/>
    <w:rsid w:val="00462AD5"/>
    <w:rsid w:val="00564009"/>
    <w:rsid w:val="00AD5BC1"/>
    <w:rsid w:val="00DC4CC6"/>
    <w:rsid w:val="00ED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chartTrackingRefBased/>
  <w15:docId w15:val="{840F7F8D-D4B7-43AD-8181-359995AD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62AD5"/>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AD5"/>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62AD5"/>
    <w:rPr>
      <w:sz w:val="18"/>
      <w:szCs w:val="18"/>
    </w:rPr>
  </w:style>
  <w:style w:type="paragraph" w:styleId="a5">
    <w:name w:val="footer"/>
    <w:basedOn w:val="a"/>
    <w:link w:val="a6"/>
    <w:uiPriority w:val="99"/>
    <w:unhideWhenUsed/>
    <w:rsid w:val="00462AD5"/>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62AD5"/>
    <w:rPr>
      <w:sz w:val="18"/>
      <w:szCs w:val="18"/>
    </w:rPr>
  </w:style>
  <w:style w:type="character" w:customStyle="1" w:styleId="10">
    <w:name w:val="标题 1 字符"/>
    <w:basedOn w:val="a0"/>
    <w:link w:val="1"/>
    <w:uiPriority w:val="9"/>
    <w:rsid w:val="00462AD5"/>
    <w:rPr>
      <w:rFonts w:ascii="宋体" w:eastAsia="宋体" w:hAnsi="宋体" w:cs="宋体"/>
      <w:b/>
      <w:bCs/>
      <w:kern w:val="36"/>
      <w:sz w:val="48"/>
      <w:szCs w:val="48"/>
    </w:rPr>
  </w:style>
  <w:style w:type="paragraph" w:styleId="a7">
    <w:name w:val="Normal (Web)"/>
    <w:basedOn w:val="a"/>
    <w:uiPriority w:val="99"/>
    <w:semiHidden/>
    <w:unhideWhenUsed/>
    <w:rsid w:val="00462AD5"/>
    <w:pPr>
      <w:spacing w:before="100" w:beforeAutospacing="1" w:after="100" w:afterAutospacing="1" w:line="240" w:lineRule="auto"/>
    </w:pPr>
    <w:rPr>
      <w:rFonts w:ascii="宋体" w:eastAsia="宋体" w:hAnsi="宋体" w:cs="宋体"/>
      <w:sz w:val="24"/>
      <w:szCs w:val="24"/>
    </w:rPr>
  </w:style>
  <w:style w:type="character" w:styleId="a8">
    <w:name w:val="Hyperlink"/>
    <w:basedOn w:val="a0"/>
    <w:uiPriority w:val="99"/>
    <w:semiHidden/>
    <w:unhideWhenUsed/>
    <w:rsid w:val="00462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059354">
      <w:bodyDiv w:val="1"/>
      <w:marLeft w:val="0"/>
      <w:marRight w:val="0"/>
      <w:marTop w:val="0"/>
      <w:marBottom w:val="0"/>
      <w:divBdr>
        <w:top w:val="none" w:sz="0" w:space="0" w:color="auto"/>
        <w:left w:val="none" w:sz="0" w:space="0" w:color="auto"/>
        <w:bottom w:val="none" w:sz="0" w:space="0" w:color="auto"/>
        <w:right w:val="none" w:sz="0" w:space="0" w:color="auto"/>
      </w:divBdr>
      <w:divsChild>
        <w:div w:id="179543889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11/s7057/202011/W020201126507147131973.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邹兵</dc:creator>
  <cp:keywords/>
  <dc:description/>
  <cp:lastModifiedBy>邹兵</cp:lastModifiedBy>
  <cp:revision>2</cp:revision>
  <dcterms:created xsi:type="dcterms:W3CDTF">2021-02-25T07:53:00Z</dcterms:created>
  <dcterms:modified xsi:type="dcterms:W3CDTF">2021-02-25T07:53:00Z</dcterms:modified>
</cp:coreProperties>
</file>